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A9F40" w14:textId="74A25EB8" w:rsidR="00864B51" w:rsidRDefault="00FF4CBA">
      <w:pPr>
        <w:rPr>
          <w:rFonts w:ascii="Times New Roman" w:hAnsi="Times New Roman"/>
          <w:sz w:val="28"/>
          <w:szCs w:val="28"/>
          <w:lang w:val="de-DE"/>
        </w:rPr>
      </w:pPr>
      <w:r>
        <w:rPr>
          <w:rFonts w:ascii="Times New Roman" w:hAnsi="Times New Roman"/>
          <w:noProof/>
          <w:sz w:val="28"/>
          <w:szCs w:val="28"/>
          <w:lang w:val="de-DE"/>
        </w:rPr>
        <w:drawing>
          <wp:anchor distT="0" distB="0" distL="114300" distR="114300" simplePos="0" relativeHeight="251666432" behindDoc="1" locked="0" layoutInCell="1" allowOverlap="1" wp14:anchorId="6910BE62" wp14:editId="0EBB749E">
            <wp:simplePos x="0" y="0"/>
            <wp:positionH relativeFrom="column">
              <wp:posOffset>2065020</wp:posOffset>
            </wp:positionH>
            <wp:positionV relativeFrom="paragraph">
              <wp:posOffset>15240</wp:posOffset>
            </wp:positionV>
            <wp:extent cx="1653540" cy="165354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6">
                      <a:extLst>
                        <a:ext uri="{28A0092B-C50C-407E-A947-70E740481C1C}">
                          <a14:useLocalDpi xmlns:a14="http://schemas.microsoft.com/office/drawing/2010/main" val="0"/>
                        </a:ext>
                      </a:extLst>
                    </a:blip>
                    <a:stretch>
                      <a:fillRect/>
                    </a:stretch>
                  </pic:blipFill>
                  <pic:spPr>
                    <a:xfrm>
                      <a:off x="0" y="0"/>
                      <a:ext cx="1653540" cy="16535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lang w:val="de-DE"/>
        </w:rPr>
        <w:drawing>
          <wp:anchor distT="0" distB="0" distL="114300" distR="114300" simplePos="0" relativeHeight="251667456" behindDoc="1" locked="0" layoutInCell="1" allowOverlap="1" wp14:anchorId="17A0DA6D" wp14:editId="7C5478F9">
            <wp:simplePos x="0" y="0"/>
            <wp:positionH relativeFrom="margin">
              <wp:posOffset>4259580</wp:posOffset>
            </wp:positionH>
            <wp:positionV relativeFrom="paragraph">
              <wp:posOffset>137160</wp:posOffset>
            </wp:positionV>
            <wp:extent cx="1508760" cy="150876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08760" cy="15087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lang w:val="de-DE"/>
        </w:rPr>
        <w:drawing>
          <wp:inline distT="0" distB="0" distL="0" distR="0" wp14:anchorId="69F76DBB" wp14:editId="45C3012A">
            <wp:extent cx="1607344" cy="1600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a:extLst>
                        <a:ext uri="{28A0092B-C50C-407E-A947-70E740481C1C}">
                          <a14:useLocalDpi xmlns:a14="http://schemas.microsoft.com/office/drawing/2010/main" val="0"/>
                        </a:ext>
                      </a:extLst>
                    </a:blip>
                    <a:stretch>
                      <a:fillRect/>
                    </a:stretch>
                  </pic:blipFill>
                  <pic:spPr>
                    <a:xfrm>
                      <a:off x="0" y="0"/>
                      <a:ext cx="1610465" cy="1603307"/>
                    </a:xfrm>
                    <a:prstGeom prst="rect">
                      <a:avLst/>
                    </a:prstGeom>
                  </pic:spPr>
                </pic:pic>
              </a:graphicData>
            </a:graphic>
          </wp:inline>
        </w:drawing>
      </w:r>
    </w:p>
    <w:p w14:paraId="1A5166DC" w14:textId="368A9C7A" w:rsidR="00864B51" w:rsidRPr="00864B51" w:rsidRDefault="00FF4CBA">
      <w:pPr>
        <w:rPr>
          <w:rFonts w:ascii="Arial" w:hAnsi="Arial" w:cs="Arial"/>
          <w:sz w:val="36"/>
          <w:szCs w:val="36"/>
          <w:lang w:val="de-DE"/>
        </w:rPr>
      </w:pPr>
      <w:r>
        <w:rPr>
          <w:rFonts w:ascii="Arial" w:hAnsi="Arial" w:cs="Arial"/>
          <w:sz w:val="36"/>
          <w:szCs w:val="36"/>
          <w:lang w:val="de-DE"/>
        </w:rPr>
        <w:t>Gruß aus Temeswar Nr. 1/ August</w:t>
      </w:r>
      <w:r w:rsidR="00864B51">
        <w:rPr>
          <w:rFonts w:ascii="Arial" w:hAnsi="Arial" w:cs="Arial"/>
          <w:sz w:val="36"/>
          <w:szCs w:val="36"/>
          <w:lang w:val="de-DE"/>
        </w:rPr>
        <w:t xml:space="preserve"> 2021</w:t>
      </w:r>
    </w:p>
    <w:p w14:paraId="22B8DCC6" w14:textId="77777777" w:rsidR="00864B51" w:rsidRDefault="00864B51">
      <w:pPr>
        <w:rPr>
          <w:rFonts w:ascii="Times New Roman" w:hAnsi="Times New Roman"/>
          <w:sz w:val="28"/>
          <w:szCs w:val="28"/>
          <w:lang w:val="de-DE"/>
        </w:rPr>
      </w:pPr>
    </w:p>
    <w:p w14:paraId="5966AF49" w14:textId="56F273FB" w:rsidR="00EC2FF4" w:rsidRPr="00864B51" w:rsidRDefault="00864B51">
      <w:pPr>
        <w:rPr>
          <w:rFonts w:ascii="Times New Roman" w:hAnsi="Times New Roman"/>
          <w:b/>
          <w:bCs/>
          <w:sz w:val="32"/>
          <w:szCs w:val="32"/>
          <w:lang w:val="de-DE"/>
        </w:rPr>
      </w:pPr>
      <w:r>
        <w:rPr>
          <w:rFonts w:ascii="Times New Roman" w:hAnsi="Times New Roman"/>
          <w:b/>
          <w:bCs/>
          <w:sz w:val="32"/>
          <w:szCs w:val="32"/>
          <w:lang w:val="de-DE"/>
        </w:rPr>
        <w:t>Neues aus dem Salvatorianerkloster in Temeswar</w:t>
      </w:r>
    </w:p>
    <w:p w14:paraId="7BAFF2F8" w14:textId="0D5C9C30" w:rsidR="002C51AB" w:rsidRDefault="00756CD7" w:rsidP="00864B51">
      <w:pPr>
        <w:pBdr>
          <w:top w:val="single" w:sz="4" w:space="1" w:color="auto"/>
          <w:left w:val="single" w:sz="4" w:space="4" w:color="auto"/>
          <w:bottom w:val="single" w:sz="4" w:space="1" w:color="auto"/>
          <w:right w:val="single" w:sz="4" w:space="4" w:color="auto"/>
        </w:pBdr>
        <w:rPr>
          <w:rFonts w:ascii="Times New Roman" w:hAnsi="Times New Roman"/>
          <w:sz w:val="28"/>
          <w:szCs w:val="28"/>
          <w:lang w:val="de-DE"/>
        </w:rPr>
      </w:pPr>
      <w:r>
        <w:rPr>
          <w:rFonts w:ascii="Times New Roman" w:hAnsi="Times New Roman"/>
          <w:noProof/>
          <w:sz w:val="28"/>
          <w:szCs w:val="28"/>
          <w:lang w:val="de-DE"/>
        </w:rPr>
        <w:drawing>
          <wp:anchor distT="0" distB="0" distL="114300" distR="114300" simplePos="0" relativeHeight="251664384" behindDoc="1" locked="0" layoutInCell="1" allowOverlap="1" wp14:anchorId="40986C39" wp14:editId="11423283">
            <wp:simplePos x="0" y="0"/>
            <wp:positionH relativeFrom="column">
              <wp:posOffset>0</wp:posOffset>
            </wp:positionH>
            <wp:positionV relativeFrom="paragraph">
              <wp:posOffset>79021305</wp:posOffset>
            </wp:positionV>
            <wp:extent cx="2720340" cy="5649595"/>
            <wp:effectExtent l="0" t="0" r="381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2720340" cy="5649595"/>
                    </a:xfrm>
                    <a:prstGeom prst="rect">
                      <a:avLst/>
                    </a:prstGeom>
                  </pic:spPr>
                </pic:pic>
              </a:graphicData>
            </a:graphic>
            <wp14:sizeRelH relativeFrom="page">
              <wp14:pctWidth>0</wp14:pctWidth>
            </wp14:sizeRelH>
            <wp14:sizeRelV relativeFrom="page">
              <wp14:pctHeight>0</wp14:pctHeight>
            </wp14:sizeRelV>
          </wp:anchor>
        </w:drawing>
      </w:r>
      <w:r w:rsidR="00EC2FF4">
        <w:rPr>
          <w:rFonts w:ascii="Times New Roman" w:hAnsi="Times New Roman"/>
          <w:sz w:val="28"/>
          <w:szCs w:val="28"/>
          <w:lang w:val="de-DE"/>
        </w:rPr>
        <w:t xml:space="preserve">Viele Jahre lang hat P. Berno Rupp in seinen Rundbriefen aus dem Leben unserer Gemeinschaft berichtet. Es gibt auch jetzt einen Rundbrief der Pater-Berno-Stiftung, der allerdings verständlicherweise die Werke in den Mittelpunkt des Interesses stellt, die von P. Berno initiiert heute von der Diözesancaritas verwaltet und von der Stiftung unterstützt werden. </w:t>
      </w:r>
      <w:r w:rsidR="00B3309F">
        <w:rPr>
          <w:rFonts w:ascii="Times New Roman" w:hAnsi="Times New Roman"/>
          <w:sz w:val="28"/>
          <w:szCs w:val="28"/>
          <w:lang w:val="de-DE"/>
        </w:rPr>
        <w:t xml:space="preserve">Es ist gut, daß das Nachtasyl, das Frauenhaus, die Kindertagesstätte in Bakowa, die beiden Altenheime und die Farm weiter unterstützt werden, denn sie leisten auch heute wichtige Dienste zur Linderung verschiedener sozialer Nöte. Doch die Zeit bleibt nicht stehen. Auch die </w:t>
      </w:r>
      <w:r w:rsidR="00963C0F">
        <w:rPr>
          <w:rFonts w:ascii="Times New Roman" w:hAnsi="Times New Roman"/>
          <w:sz w:val="28"/>
          <w:szCs w:val="28"/>
          <w:lang w:val="de-DE"/>
        </w:rPr>
        <w:t>jetzigen</w:t>
      </w:r>
      <w:r w:rsidR="00B3309F">
        <w:rPr>
          <w:rFonts w:ascii="Times New Roman" w:hAnsi="Times New Roman"/>
          <w:sz w:val="28"/>
          <w:szCs w:val="28"/>
          <w:lang w:val="de-DE"/>
        </w:rPr>
        <w:t xml:space="preserve"> Mitglieder de</w:t>
      </w:r>
      <w:r w:rsidR="00963C0F">
        <w:rPr>
          <w:rFonts w:ascii="Times New Roman" w:hAnsi="Times New Roman"/>
          <w:sz w:val="28"/>
          <w:szCs w:val="28"/>
          <w:lang w:val="de-DE"/>
        </w:rPr>
        <w:t xml:space="preserve">s Salvatorianerordens in Temeswar engagieren sich gemäß dem Charisma des Ordens und inspiriert von P. Berno in vielfältiger Weise, wo sie Not wahrnehmen und sich angesprochen fühlen, Menschen zu unterstützen und zu begleiten. Jeder bringt seine Gaben und Talente ein. Jeder für sich und gemeinsam sind wir immer wieder auf der Suche, was es heute bedeutet, </w:t>
      </w:r>
      <w:r w:rsidR="00AD6A5F">
        <w:rPr>
          <w:rFonts w:ascii="Times New Roman" w:hAnsi="Times New Roman"/>
          <w:sz w:val="28"/>
          <w:szCs w:val="28"/>
          <w:lang w:val="de-DE"/>
        </w:rPr>
        <w:t>den Menschen nahe zu sein und ein Abbild der Liebe Christi zu werden. Die daraus resultierenden Erfahrungen und Aktivitäten übersteigen den Rahmen des Rundbriefs der Pater-Berno-Stiftung. Wir denken jedoch, daß sie für Freunde</w:t>
      </w:r>
      <w:r w:rsidR="00AC6211">
        <w:rPr>
          <w:rFonts w:ascii="Times New Roman" w:hAnsi="Times New Roman"/>
          <w:sz w:val="28"/>
          <w:szCs w:val="28"/>
          <w:lang w:val="de-DE"/>
        </w:rPr>
        <w:t xml:space="preserve"> und Freundinnen unserer Gemeinschaft von Interesse sind. Deshalb möchten wir in Zukunft einen eigenen kleinen Rundbrief verschicken. Wir haben die e-mail-Adressen ausgewählt, von denen wir glauben, daß ihre Inhaber am Leben in unserem Kloster interessiert sein könnten. Wer den Rundbrief nicht mehr erhalten möchte, möge das bitte einfach mitteilen (per e-mail oder Telefon oder auch per Post). Ebenso bitten wir</w:t>
      </w:r>
      <w:r w:rsidR="002C51AB">
        <w:rPr>
          <w:rFonts w:ascii="Times New Roman" w:hAnsi="Times New Roman"/>
          <w:sz w:val="28"/>
          <w:szCs w:val="28"/>
          <w:lang w:val="de-DE"/>
        </w:rPr>
        <w:t xml:space="preserve"> Menschen, die den Rundbrief nicht erhalten haben, aber davon gehört haben und ihn erhalten möchten, uns ihre e-mail-Adresse mitzuteilen für zukünftige Ausgaben unseres Klosterrundbriefs.</w:t>
      </w:r>
    </w:p>
    <w:p w14:paraId="213CD6EB" w14:textId="3F0B6328" w:rsidR="00864B51" w:rsidRDefault="00864B51">
      <w:pPr>
        <w:rPr>
          <w:rFonts w:ascii="Times New Roman" w:hAnsi="Times New Roman"/>
          <w:sz w:val="28"/>
          <w:szCs w:val="28"/>
          <w:lang w:val="de-DE"/>
        </w:rPr>
      </w:pPr>
      <w:r>
        <w:rPr>
          <w:rFonts w:ascii="Times New Roman" w:hAnsi="Times New Roman"/>
          <w:noProof/>
          <w:sz w:val="28"/>
          <w:szCs w:val="28"/>
          <w:lang w:val="de-DE"/>
        </w:rPr>
        <w:lastRenderedPageBreak/>
        <w:drawing>
          <wp:inline distT="0" distB="0" distL="0" distR="0" wp14:anchorId="5C2775B3" wp14:editId="75E69928">
            <wp:extent cx="5250180" cy="3937635"/>
            <wp:effectExtent l="0" t="0" r="762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250180" cy="3937635"/>
                    </a:xfrm>
                    <a:prstGeom prst="rect">
                      <a:avLst/>
                    </a:prstGeom>
                  </pic:spPr>
                </pic:pic>
              </a:graphicData>
            </a:graphic>
          </wp:inline>
        </w:drawing>
      </w:r>
    </w:p>
    <w:p w14:paraId="32E7C5C8" w14:textId="009B51BE" w:rsidR="00D6481C" w:rsidRDefault="00D6481C">
      <w:pPr>
        <w:rPr>
          <w:rFonts w:ascii="Times New Roman" w:hAnsi="Times New Roman"/>
          <w:sz w:val="28"/>
          <w:szCs w:val="28"/>
          <w:lang w:val="de-DE"/>
        </w:rPr>
      </w:pPr>
    </w:p>
    <w:p w14:paraId="619B8F75" w14:textId="4B70E4F8" w:rsidR="00D6481C" w:rsidRPr="00D6481C" w:rsidRDefault="00D6481C">
      <w:pPr>
        <w:rPr>
          <w:rFonts w:ascii="Times New Roman" w:hAnsi="Times New Roman"/>
          <w:b/>
          <w:bCs/>
          <w:sz w:val="32"/>
          <w:szCs w:val="32"/>
          <w:lang w:val="de-DE"/>
        </w:rPr>
      </w:pPr>
      <w:r>
        <w:rPr>
          <w:rFonts w:ascii="Times New Roman" w:hAnsi="Times New Roman"/>
          <w:b/>
          <w:bCs/>
          <w:sz w:val="32"/>
          <w:szCs w:val="32"/>
          <w:lang w:val="de-DE"/>
        </w:rPr>
        <w:t>Seligsprechung von P. Franziskus Jordan</w:t>
      </w:r>
    </w:p>
    <w:p w14:paraId="6374F3AE" w14:textId="08BB5B74" w:rsidR="00CD65E8" w:rsidRDefault="002C51AB" w:rsidP="00CD65E8">
      <w:pPr>
        <w:pBdr>
          <w:top w:val="single" w:sz="4" w:space="1" w:color="auto"/>
          <w:left w:val="single" w:sz="4" w:space="4" w:color="auto"/>
          <w:bottom w:val="single" w:sz="4" w:space="1" w:color="auto"/>
          <w:right w:val="single" w:sz="4" w:space="4" w:color="auto"/>
        </w:pBdr>
        <w:rPr>
          <w:rFonts w:ascii="Times New Roman" w:hAnsi="Times New Roman"/>
          <w:sz w:val="28"/>
          <w:szCs w:val="28"/>
          <w:lang w:val="de-DE"/>
        </w:rPr>
      </w:pPr>
      <w:r>
        <w:rPr>
          <w:rFonts w:ascii="Times New Roman" w:hAnsi="Times New Roman"/>
          <w:sz w:val="28"/>
          <w:szCs w:val="28"/>
          <w:lang w:val="de-DE"/>
        </w:rPr>
        <w:t xml:space="preserve">Die erste Inspirationsquelle unseres Engagements ist für uns als Salvatorianer natürlich das Beispiel unseres Gründers P. Franziskus Maria vom Kreuze Jordan, der am 15. Mai diesen Jahres seliggesprochen worden ist. Über die Seligsprechungsfeier in Rom kann man sich in allen salvatorianischen Medien informieren. Wir möchten an dieser Stelle nur ein paar Zeilen darüber schreiben, wie wir die Seligsprechung hier in Temeswar erlebt haben. </w:t>
      </w:r>
      <w:r w:rsidR="009111E2">
        <w:rPr>
          <w:rFonts w:ascii="Times New Roman" w:hAnsi="Times New Roman"/>
          <w:sz w:val="28"/>
          <w:szCs w:val="28"/>
          <w:lang w:val="de-DE"/>
        </w:rPr>
        <w:t>Wegen im Mai immer noch herrschender Corona-Beschränkungen mußten alle Pläne einer direkten Teilnahme an den Feierlichkeiten in Rom aufgegeben werden. In unserer Herz-Jesu-Pfarrkirche in der Elisabethstadt versammelten sich jedoch fast so viele Gläubige, wie mit dem erforderlichen Abstand in der Kirche Platz hatten. Die Feier wurde auf einer Leinwand life übertragen. Dennoch war es nicht ein Gefühl wie im Kino, sondern wie in einem lebendigen Gottesdienst.</w:t>
      </w:r>
      <w:r w:rsidR="00341EF2">
        <w:rPr>
          <w:rFonts w:ascii="Times New Roman" w:hAnsi="Times New Roman"/>
          <w:sz w:val="28"/>
          <w:szCs w:val="28"/>
          <w:lang w:val="de-DE"/>
        </w:rPr>
        <w:t xml:space="preserve"> Die Festgemeinde war durch ein kleines Orgelkonzert eingestimmt worden. Am Ende beteten wir gemeinsam die P. Jordan Litanei, um unseren neuen Seligen zu verehren. Dazwischen also lag die Übertragung der Feier aus der Laterankirche in Rom. Die deutschsprachigen </w:t>
      </w:r>
      <w:r w:rsidR="00341EF2">
        <w:rPr>
          <w:rFonts w:ascii="Times New Roman" w:hAnsi="Times New Roman"/>
          <w:sz w:val="28"/>
          <w:szCs w:val="28"/>
          <w:lang w:val="de-DE"/>
        </w:rPr>
        <w:lastRenderedPageBreak/>
        <w:t>Kommentare wurden in rumänischer Sprache zusammengefaßt. Am Höhepunkt der Feier, der Verlesung des Seligsprechungsdekrets, läuteten unsere Kirchenglocken. Es war sehr ergreifend. In der Kirche stand eine Gips-Büste von P. Jordan. Diese w</w:t>
      </w:r>
      <w:r w:rsidR="008D7DCF">
        <w:rPr>
          <w:rFonts w:ascii="Times New Roman" w:hAnsi="Times New Roman"/>
          <w:sz w:val="28"/>
          <w:szCs w:val="28"/>
          <w:lang w:val="de-DE"/>
        </w:rPr>
        <w:t>u</w:t>
      </w:r>
      <w:r w:rsidR="00341EF2">
        <w:rPr>
          <w:rFonts w:ascii="Times New Roman" w:hAnsi="Times New Roman"/>
          <w:sz w:val="28"/>
          <w:szCs w:val="28"/>
          <w:lang w:val="de-DE"/>
        </w:rPr>
        <w:t>rd</w:t>
      </w:r>
      <w:r w:rsidR="008D7DCF">
        <w:rPr>
          <w:rFonts w:ascii="Times New Roman" w:hAnsi="Times New Roman"/>
          <w:sz w:val="28"/>
          <w:szCs w:val="28"/>
          <w:lang w:val="de-DE"/>
        </w:rPr>
        <w:t>e</w:t>
      </w:r>
      <w:r w:rsidR="00341EF2">
        <w:rPr>
          <w:rFonts w:ascii="Times New Roman" w:hAnsi="Times New Roman"/>
          <w:sz w:val="28"/>
          <w:szCs w:val="28"/>
          <w:lang w:val="de-DE"/>
        </w:rPr>
        <w:t xml:space="preserve"> zum 21.07., dem Gedenktag des neuen Seligen, in Bronze gegossen und im Vorgarten unseres Klosters aufgestellt. Am 15.05. konnten wir wegen der Corona-Beschränkungen die Festgäste nicht bewirten. Am 21.07. </w:t>
      </w:r>
      <w:r w:rsidR="008D7DCF">
        <w:rPr>
          <w:rFonts w:ascii="Times New Roman" w:hAnsi="Times New Roman"/>
          <w:sz w:val="28"/>
          <w:szCs w:val="28"/>
          <w:lang w:val="de-DE"/>
        </w:rPr>
        <w:t xml:space="preserve">war das anders. </w:t>
      </w:r>
      <w:r w:rsidR="001A286E">
        <w:rPr>
          <w:rFonts w:ascii="Times New Roman" w:hAnsi="Times New Roman"/>
          <w:sz w:val="28"/>
          <w:szCs w:val="28"/>
          <w:lang w:val="de-DE"/>
        </w:rPr>
        <w:t>Nach</w:t>
      </w:r>
      <w:r w:rsidR="00341EF2">
        <w:rPr>
          <w:rFonts w:ascii="Times New Roman" w:hAnsi="Times New Roman"/>
          <w:sz w:val="28"/>
          <w:szCs w:val="28"/>
          <w:lang w:val="de-DE"/>
        </w:rPr>
        <w:t xml:space="preserve"> einer Eucharistiefeier und der Einweihung des neuen P.Jordan-Denkmals </w:t>
      </w:r>
      <w:r w:rsidR="001A286E">
        <w:rPr>
          <w:rFonts w:ascii="Times New Roman" w:hAnsi="Times New Roman"/>
          <w:sz w:val="28"/>
          <w:szCs w:val="28"/>
          <w:lang w:val="de-DE"/>
        </w:rPr>
        <w:t>gab</w:t>
      </w:r>
      <w:r w:rsidR="00341EF2">
        <w:rPr>
          <w:rFonts w:ascii="Times New Roman" w:hAnsi="Times New Roman"/>
          <w:sz w:val="28"/>
          <w:szCs w:val="28"/>
          <w:lang w:val="de-DE"/>
        </w:rPr>
        <w:t xml:space="preserve"> es</w:t>
      </w:r>
      <w:r w:rsidR="001A286E">
        <w:rPr>
          <w:rFonts w:ascii="Times New Roman" w:hAnsi="Times New Roman"/>
          <w:sz w:val="28"/>
          <w:szCs w:val="28"/>
          <w:lang w:val="de-DE"/>
        </w:rPr>
        <w:t xml:space="preserve"> ein kaltes Buffet, zu dem alle Gottesdienstbesucher in den großen Saal des Klosters eingeladen waren. Bei diesem Fest beehrte uns auch der Bürgermeister der Stadt Temeswar Dominic Fritz mit seiner Anwesenheit. Er ist, wie viele von Euch wissen, seit seiner Zeit als Voluntär in den Werken der Pater-Berno-Stiftung mit unserem Kloster verbunden. </w:t>
      </w:r>
      <w:r w:rsidR="00CD65E8">
        <w:rPr>
          <w:rFonts w:ascii="Times New Roman" w:hAnsi="Times New Roman"/>
          <w:sz w:val="28"/>
          <w:szCs w:val="28"/>
          <w:lang w:val="de-DE"/>
        </w:rPr>
        <w:t xml:space="preserve">                                                                                                                 </w:t>
      </w:r>
    </w:p>
    <w:p w14:paraId="7909C40F" w14:textId="77777777" w:rsidR="001A286E" w:rsidRDefault="001A286E">
      <w:pPr>
        <w:rPr>
          <w:rFonts w:ascii="Times New Roman" w:hAnsi="Times New Roman"/>
          <w:b/>
          <w:bCs/>
          <w:sz w:val="32"/>
          <w:szCs w:val="32"/>
          <w:lang w:val="de-DE"/>
        </w:rPr>
      </w:pPr>
    </w:p>
    <w:p w14:paraId="157CCBA9" w14:textId="5058C852" w:rsidR="0098725F" w:rsidRDefault="0098725F">
      <w:pPr>
        <w:rPr>
          <w:rFonts w:ascii="Times New Roman" w:hAnsi="Times New Roman"/>
          <w:sz w:val="28"/>
          <w:szCs w:val="28"/>
          <w:lang w:val="de-DE"/>
        </w:rPr>
      </w:pPr>
      <w:r>
        <w:rPr>
          <w:rFonts w:ascii="Times New Roman" w:hAnsi="Times New Roman"/>
          <w:noProof/>
          <w:sz w:val="28"/>
          <w:szCs w:val="28"/>
          <w:lang w:val="de-DE"/>
        </w:rPr>
        <w:drawing>
          <wp:anchor distT="0" distB="0" distL="114300" distR="114300" simplePos="0" relativeHeight="251660288" behindDoc="1" locked="0" layoutInCell="1" allowOverlap="1" wp14:anchorId="32A0BC6F" wp14:editId="53F0826E">
            <wp:simplePos x="0" y="0"/>
            <wp:positionH relativeFrom="margin">
              <wp:posOffset>3055620</wp:posOffset>
            </wp:positionH>
            <wp:positionV relativeFrom="paragraph">
              <wp:posOffset>223520</wp:posOffset>
            </wp:positionV>
            <wp:extent cx="2918460" cy="3572598"/>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2918460" cy="3572598"/>
                    </a:xfrm>
                    <a:prstGeom prst="rect">
                      <a:avLst/>
                    </a:prstGeom>
                  </pic:spPr>
                </pic:pic>
              </a:graphicData>
            </a:graphic>
            <wp14:sizeRelH relativeFrom="page">
              <wp14:pctWidth>0</wp14:pctWidth>
            </wp14:sizeRelH>
            <wp14:sizeRelV relativeFrom="page">
              <wp14:pctHeight>0</wp14:pctHeight>
            </wp14:sizeRelV>
          </wp:anchor>
        </w:drawing>
      </w:r>
      <w:r w:rsidR="00D6481C">
        <w:rPr>
          <w:rFonts w:ascii="Times New Roman" w:hAnsi="Times New Roman"/>
          <w:b/>
          <w:bCs/>
          <w:sz w:val="32"/>
          <w:szCs w:val="32"/>
          <w:lang w:val="de-DE"/>
        </w:rPr>
        <w:t>Fußwallfahrt nach Maria Radna</w:t>
      </w:r>
    </w:p>
    <w:p w14:paraId="752391C9" w14:textId="65313C3A" w:rsidR="00D3748A" w:rsidRDefault="004B05D4" w:rsidP="00D6481C">
      <w:pPr>
        <w:rPr>
          <w:rFonts w:ascii="Times New Roman" w:hAnsi="Times New Roman"/>
          <w:sz w:val="28"/>
          <w:szCs w:val="28"/>
          <w:lang w:val="de-DE"/>
        </w:rPr>
      </w:pPr>
      <w:r>
        <w:rPr>
          <w:rFonts w:ascii="Times New Roman" w:hAnsi="Times New Roman"/>
          <w:sz w:val="28"/>
          <w:szCs w:val="28"/>
          <w:lang w:val="de-DE"/>
        </w:rPr>
        <w:t xml:space="preserve">Fast im Anschluß an den Gedenktag </w:t>
      </w:r>
      <w:r w:rsidR="0098725F">
        <w:rPr>
          <w:rFonts w:ascii="Times New Roman" w:hAnsi="Times New Roman"/>
          <w:sz w:val="28"/>
          <w:szCs w:val="28"/>
          <w:lang w:val="de-DE"/>
        </w:rPr>
        <w:t xml:space="preserve">                                                                       </w:t>
      </w:r>
      <w:r>
        <w:rPr>
          <w:rFonts w:ascii="Times New Roman" w:hAnsi="Times New Roman"/>
          <w:sz w:val="28"/>
          <w:szCs w:val="28"/>
          <w:lang w:val="de-DE"/>
        </w:rPr>
        <w:t xml:space="preserve">des seligen P. Franziskus Jordan, </w:t>
      </w:r>
      <w:r w:rsidR="0098725F">
        <w:rPr>
          <w:rFonts w:ascii="Times New Roman" w:hAnsi="Times New Roman"/>
          <w:sz w:val="28"/>
          <w:szCs w:val="28"/>
          <w:lang w:val="de-DE"/>
        </w:rPr>
        <w:t xml:space="preserve">                                                                       </w:t>
      </w:r>
      <w:r>
        <w:rPr>
          <w:rFonts w:ascii="Times New Roman" w:hAnsi="Times New Roman"/>
          <w:sz w:val="28"/>
          <w:szCs w:val="28"/>
          <w:lang w:val="de-DE"/>
        </w:rPr>
        <w:t xml:space="preserve">nämlich am 23. – 25. Juli, </w:t>
      </w:r>
      <w:r w:rsidR="0098725F">
        <w:rPr>
          <w:rFonts w:ascii="Times New Roman" w:hAnsi="Times New Roman"/>
          <w:sz w:val="28"/>
          <w:szCs w:val="28"/>
          <w:lang w:val="de-DE"/>
        </w:rPr>
        <w:t xml:space="preserve">                                                                                        </w:t>
      </w:r>
      <w:r w:rsidR="001A286E">
        <w:rPr>
          <w:rFonts w:ascii="Times New Roman" w:hAnsi="Times New Roman"/>
          <w:sz w:val="28"/>
          <w:szCs w:val="28"/>
          <w:lang w:val="de-DE"/>
        </w:rPr>
        <w:t>fand</w:t>
      </w:r>
      <w:r>
        <w:rPr>
          <w:rFonts w:ascii="Times New Roman" w:hAnsi="Times New Roman"/>
          <w:sz w:val="28"/>
          <w:szCs w:val="28"/>
          <w:lang w:val="de-DE"/>
        </w:rPr>
        <w:t xml:space="preserve"> zum dritten Mal eine Fußwallfahrt </w:t>
      </w:r>
      <w:r w:rsidR="0098725F">
        <w:rPr>
          <w:rFonts w:ascii="Times New Roman" w:hAnsi="Times New Roman"/>
          <w:sz w:val="28"/>
          <w:szCs w:val="28"/>
          <w:lang w:val="de-DE"/>
        </w:rPr>
        <w:t xml:space="preserve">                                                                                                          </w:t>
      </w:r>
      <w:r>
        <w:rPr>
          <w:rFonts w:ascii="Times New Roman" w:hAnsi="Times New Roman"/>
          <w:sz w:val="28"/>
          <w:szCs w:val="28"/>
          <w:lang w:val="de-DE"/>
        </w:rPr>
        <w:t xml:space="preserve">vom Kloster in Temeswar bis zum </w:t>
      </w:r>
      <w:r w:rsidR="0098725F">
        <w:rPr>
          <w:rFonts w:ascii="Times New Roman" w:hAnsi="Times New Roman"/>
          <w:sz w:val="28"/>
          <w:szCs w:val="28"/>
          <w:lang w:val="de-DE"/>
        </w:rPr>
        <w:t xml:space="preserve">                                                                              </w:t>
      </w:r>
      <w:r>
        <w:rPr>
          <w:rFonts w:ascii="Times New Roman" w:hAnsi="Times New Roman"/>
          <w:sz w:val="28"/>
          <w:szCs w:val="28"/>
          <w:lang w:val="de-DE"/>
        </w:rPr>
        <w:t xml:space="preserve">Wallfahrtsort Maria Radna statt. </w:t>
      </w:r>
      <w:r w:rsidR="0098725F">
        <w:rPr>
          <w:rFonts w:ascii="Times New Roman" w:hAnsi="Times New Roman"/>
          <w:sz w:val="28"/>
          <w:szCs w:val="28"/>
          <w:lang w:val="de-DE"/>
        </w:rPr>
        <w:t xml:space="preserve">                                                                          </w:t>
      </w:r>
      <w:r>
        <w:rPr>
          <w:rFonts w:ascii="Times New Roman" w:hAnsi="Times New Roman"/>
          <w:sz w:val="28"/>
          <w:szCs w:val="28"/>
          <w:lang w:val="de-DE"/>
        </w:rPr>
        <w:t xml:space="preserve">Eigentlich hat diese Fußwallfahrt </w:t>
      </w:r>
      <w:r w:rsidR="0098725F">
        <w:rPr>
          <w:rFonts w:ascii="Times New Roman" w:hAnsi="Times New Roman"/>
          <w:sz w:val="28"/>
          <w:szCs w:val="28"/>
          <w:lang w:val="de-DE"/>
        </w:rPr>
        <w:t xml:space="preserve">                                                                                         </w:t>
      </w:r>
      <w:r>
        <w:rPr>
          <w:rFonts w:ascii="Times New Roman" w:hAnsi="Times New Roman"/>
          <w:sz w:val="28"/>
          <w:szCs w:val="28"/>
          <w:lang w:val="de-DE"/>
        </w:rPr>
        <w:t xml:space="preserve">eine längere Tradition. Zu der Zeit, </w:t>
      </w:r>
      <w:r w:rsidR="0098725F">
        <w:rPr>
          <w:rFonts w:ascii="Times New Roman" w:hAnsi="Times New Roman"/>
          <w:sz w:val="28"/>
          <w:szCs w:val="28"/>
          <w:lang w:val="de-DE"/>
        </w:rPr>
        <w:t xml:space="preserve">                                                                                           </w:t>
      </w:r>
      <w:r>
        <w:rPr>
          <w:rFonts w:ascii="Times New Roman" w:hAnsi="Times New Roman"/>
          <w:sz w:val="28"/>
          <w:szCs w:val="28"/>
          <w:lang w:val="de-DE"/>
        </w:rPr>
        <w:t xml:space="preserve">als noch jedes Dorf seinen eigenen </w:t>
      </w:r>
      <w:r w:rsidR="0098725F">
        <w:rPr>
          <w:rFonts w:ascii="Times New Roman" w:hAnsi="Times New Roman"/>
          <w:sz w:val="28"/>
          <w:szCs w:val="28"/>
          <w:lang w:val="de-DE"/>
        </w:rPr>
        <w:t xml:space="preserve">                                                                                         </w:t>
      </w:r>
      <w:r>
        <w:rPr>
          <w:rFonts w:ascii="Times New Roman" w:hAnsi="Times New Roman"/>
          <w:sz w:val="28"/>
          <w:szCs w:val="28"/>
          <w:lang w:val="de-DE"/>
        </w:rPr>
        <w:t xml:space="preserve">Wallfahrtstag nach Maria Radna hatte, </w:t>
      </w:r>
      <w:r w:rsidR="0098725F">
        <w:rPr>
          <w:rFonts w:ascii="Times New Roman" w:hAnsi="Times New Roman"/>
          <w:sz w:val="28"/>
          <w:szCs w:val="28"/>
          <w:lang w:val="de-DE"/>
        </w:rPr>
        <w:t xml:space="preserve">                                                                                       </w:t>
      </w:r>
      <w:r>
        <w:rPr>
          <w:rFonts w:ascii="Times New Roman" w:hAnsi="Times New Roman"/>
          <w:sz w:val="28"/>
          <w:szCs w:val="28"/>
          <w:lang w:val="de-DE"/>
        </w:rPr>
        <w:t xml:space="preserve">sind ja überhaupt die meisten zu Fuß </w:t>
      </w:r>
      <w:r w:rsidR="0098725F">
        <w:rPr>
          <w:rFonts w:ascii="Times New Roman" w:hAnsi="Times New Roman"/>
          <w:sz w:val="28"/>
          <w:szCs w:val="28"/>
          <w:lang w:val="de-DE"/>
        </w:rPr>
        <w:t xml:space="preserve">                                                                                         </w:t>
      </w:r>
      <w:r>
        <w:rPr>
          <w:rFonts w:ascii="Times New Roman" w:hAnsi="Times New Roman"/>
          <w:sz w:val="28"/>
          <w:szCs w:val="28"/>
          <w:lang w:val="de-DE"/>
        </w:rPr>
        <w:t xml:space="preserve">gegangen. Der Pilgertag der Temeswarer </w:t>
      </w:r>
      <w:r w:rsidR="0098725F">
        <w:rPr>
          <w:rFonts w:ascii="Times New Roman" w:hAnsi="Times New Roman"/>
          <w:sz w:val="28"/>
          <w:szCs w:val="28"/>
          <w:lang w:val="de-DE"/>
        </w:rPr>
        <w:t xml:space="preserve">                                                                                    </w:t>
      </w:r>
      <w:r>
        <w:rPr>
          <w:rFonts w:ascii="Times New Roman" w:hAnsi="Times New Roman"/>
          <w:sz w:val="28"/>
          <w:szCs w:val="28"/>
          <w:lang w:val="de-DE"/>
        </w:rPr>
        <w:t xml:space="preserve">war das Fest der Heiligen </w:t>
      </w:r>
      <w:r w:rsidR="0098725F">
        <w:rPr>
          <w:rFonts w:ascii="Times New Roman" w:hAnsi="Times New Roman"/>
          <w:sz w:val="28"/>
          <w:szCs w:val="28"/>
          <w:lang w:val="de-DE"/>
        </w:rPr>
        <w:t xml:space="preserve">                                                                                                      </w:t>
      </w:r>
      <w:r>
        <w:rPr>
          <w:rFonts w:ascii="Times New Roman" w:hAnsi="Times New Roman"/>
          <w:sz w:val="28"/>
          <w:szCs w:val="28"/>
          <w:lang w:val="de-DE"/>
        </w:rPr>
        <w:t xml:space="preserve">Joachim und Anna, der Eltern der </w:t>
      </w:r>
      <w:r w:rsidR="0098725F">
        <w:rPr>
          <w:rFonts w:ascii="Times New Roman" w:hAnsi="Times New Roman"/>
          <w:sz w:val="28"/>
          <w:szCs w:val="28"/>
          <w:lang w:val="de-DE"/>
        </w:rPr>
        <w:t xml:space="preserve">                                                                             </w:t>
      </w:r>
      <w:r>
        <w:rPr>
          <w:rFonts w:ascii="Times New Roman" w:hAnsi="Times New Roman"/>
          <w:sz w:val="28"/>
          <w:szCs w:val="28"/>
          <w:lang w:val="de-DE"/>
        </w:rPr>
        <w:t xml:space="preserve">Gottesmutter. Der übliche Weg </w:t>
      </w:r>
      <w:r w:rsidR="0098725F">
        <w:rPr>
          <w:rFonts w:ascii="Times New Roman" w:hAnsi="Times New Roman"/>
          <w:sz w:val="28"/>
          <w:szCs w:val="28"/>
          <w:lang w:val="de-DE"/>
        </w:rPr>
        <w:t xml:space="preserve">                                                                                             </w:t>
      </w:r>
      <w:r>
        <w:rPr>
          <w:rFonts w:ascii="Times New Roman" w:hAnsi="Times New Roman"/>
          <w:sz w:val="28"/>
          <w:szCs w:val="28"/>
          <w:lang w:val="de-DE"/>
        </w:rPr>
        <w:t xml:space="preserve">Richtung Maria Radna ist jedoch heute </w:t>
      </w:r>
      <w:r w:rsidR="0098725F">
        <w:rPr>
          <w:rFonts w:ascii="Times New Roman" w:hAnsi="Times New Roman"/>
          <w:sz w:val="28"/>
          <w:szCs w:val="28"/>
          <w:lang w:val="de-DE"/>
        </w:rPr>
        <w:t xml:space="preserve">                                                                                          </w:t>
      </w:r>
      <w:r>
        <w:rPr>
          <w:rFonts w:ascii="Times New Roman" w:hAnsi="Times New Roman"/>
          <w:sz w:val="28"/>
          <w:szCs w:val="28"/>
          <w:lang w:val="de-DE"/>
        </w:rPr>
        <w:t>ein Zubringer zur Autobahn und stark befahren, auch von vielen LKWs. Diesen Weg zu Fuß entlang zu gehen, ist gefährlich und alles andere als besinnlich. Deshalb haben wir einen neuen Weg erkundet, der hauptsächlich</w:t>
      </w:r>
      <w:r w:rsidR="00BA79F3">
        <w:rPr>
          <w:rFonts w:ascii="Times New Roman" w:hAnsi="Times New Roman"/>
          <w:sz w:val="28"/>
          <w:szCs w:val="28"/>
          <w:lang w:val="de-DE"/>
        </w:rPr>
        <w:t xml:space="preserve"> über Feldwege führt. Außerdem wurde die Veranstaltung von zwei auf drei Tage erweitert, um mehr Pausen mit geistlichen Impulsen zu ermöglichen. Es soll nicht die sportliche Leistung im Vordergrund stehen, sondern ein Weg der inneren Einkehr. Um auch </w:t>
      </w:r>
      <w:r w:rsidR="00BA79F3">
        <w:rPr>
          <w:rFonts w:ascii="Times New Roman" w:hAnsi="Times New Roman"/>
          <w:sz w:val="28"/>
          <w:szCs w:val="28"/>
          <w:lang w:val="de-DE"/>
        </w:rPr>
        <w:lastRenderedPageBreak/>
        <w:t>Berufstätigen die Teilnahme zu ermöglichen, findet diese Wallfahrt immer am Wochenende (Freitag bis Sonntag) nahe beim Fest Joachim und Anna am 26. Juli statt. In diesem Jahr hat</w:t>
      </w:r>
      <w:r w:rsidR="00D3748A">
        <w:rPr>
          <w:rFonts w:ascii="Times New Roman" w:hAnsi="Times New Roman"/>
          <w:sz w:val="28"/>
          <w:szCs w:val="28"/>
          <w:lang w:val="de-DE"/>
        </w:rPr>
        <w:t>te</w:t>
      </w:r>
      <w:r w:rsidR="00BA79F3">
        <w:rPr>
          <w:rFonts w:ascii="Times New Roman" w:hAnsi="Times New Roman"/>
          <w:sz w:val="28"/>
          <w:szCs w:val="28"/>
          <w:lang w:val="de-DE"/>
        </w:rPr>
        <w:t xml:space="preserve"> sich erstmals eine größere Gruppe zusammengefunden. Auch Teilnehmer/-innen aus Deutschland </w:t>
      </w:r>
      <w:r w:rsidR="00D3748A">
        <w:rPr>
          <w:rFonts w:ascii="Times New Roman" w:hAnsi="Times New Roman"/>
          <w:sz w:val="28"/>
          <w:szCs w:val="28"/>
          <w:lang w:val="de-DE"/>
        </w:rPr>
        <w:t>waren</w:t>
      </w:r>
      <w:r w:rsidR="00BA79F3">
        <w:rPr>
          <w:rFonts w:ascii="Times New Roman" w:hAnsi="Times New Roman"/>
          <w:sz w:val="28"/>
          <w:szCs w:val="28"/>
          <w:lang w:val="de-DE"/>
        </w:rPr>
        <w:t xml:space="preserve"> dabei.</w:t>
      </w:r>
      <w:r w:rsidR="00995B97">
        <w:rPr>
          <w:rFonts w:ascii="Times New Roman" w:hAnsi="Times New Roman"/>
          <w:sz w:val="28"/>
          <w:szCs w:val="28"/>
          <w:lang w:val="de-DE"/>
        </w:rPr>
        <w:t xml:space="preserve"> Übernachtet wurde in Deutschbentschek in oder neben der Kirche auf Iso-Matten und in Neudorf in der ehemaligen Schule auf Matrazen. Die Verpflegung wurde von einem Begleitfahrzeug zu den jeweiligen Pausenorten gebracht. Die katholischen Dorfkirchen, in denen unterwegs Eucharistiefeiern oder geistliche Impulse gehalten wurden, </w:t>
      </w:r>
      <w:r w:rsidR="00C567C9">
        <w:rPr>
          <w:rFonts w:ascii="Times New Roman" w:hAnsi="Times New Roman"/>
          <w:sz w:val="28"/>
          <w:szCs w:val="28"/>
          <w:lang w:val="de-DE"/>
        </w:rPr>
        <w:t xml:space="preserve">sind alle mehr oder weniger vom Aussterben der Gemeinden betroffen. Es waren daher frohe Ereignisse, daß sie wieder einmal zu Gebet und Gottesdienst benutzt wurden. </w:t>
      </w:r>
      <w:r w:rsidR="00BA79F3">
        <w:rPr>
          <w:rFonts w:ascii="Times New Roman" w:hAnsi="Times New Roman"/>
          <w:sz w:val="28"/>
          <w:szCs w:val="28"/>
          <w:lang w:val="de-DE"/>
        </w:rPr>
        <w:t xml:space="preserve"> </w:t>
      </w:r>
    </w:p>
    <w:p w14:paraId="1051CE04" w14:textId="1C4B9874" w:rsidR="00043B0B" w:rsidRDefault="00043B0B" w:rsidP="00D6481C">
      <w:pPr>
        <w:rPr>
          <w:rFonts w:ascii="Times New Roman" w:hAnsi="Times New Roman"/>
          <w:sz w:val="28"/>
          <w:szCs w:val="28"/>
          <w:lang w:val="de-DE"/>
        </w:rPr>
      </w:pPr>
      <w:r>
        <w:rPr>
          <w:rFonts w:ascii="Times New Roman" w:hAnsi="Times New Roman"/>
          <w:sz w:val="28"/>
          <w:szCs w:val="28"/>
          <w:lang w:val="de-DE"/>
        </w:rPr>
        <w:t xml:space="preserve">Leiter der Fußwallfahrt ist P. Márton Gál SDS. Die geistlichen Impulse wurden und werden von Dr. Imogen Tietze, der Bildungsreferentin der Salvatorianer in Temeswar, vorbereitet und vorgetragen. Diese fuhr auch eines der Begleit-fahrzeuge und war sonst noch in vielfältiger Hinsicht an der Organisation der Wallfahrt beteiligt. Unterstützt wurde das Leitungsteam von Fr. Adrian Hafner SDS, der zur Zeit in Rom Theologie studiert und von Mitte Juli bis Mitte September in Rumänien und Österreich weilt zum Urlaub und zur Mitarbeit in </w:t>
      </w:r>
      <w:r w:rsidR="008F0559">
        <w:rPr>
          <w:rFonts w:ascii="Times New Roman" w:hAnsi="Times New Roman"/>
          <w:sz w:val="28"/>
          <w:szCs w:val="28"/>
          <w:lang w:val="de-DE"/>
        </w:rPr>
        <w:t xml:space="preserve">salvatorianischen </w:t>
      </w:r>
      <w:r>
        <w:rPr>
          <w:rFonts w:ascii="Times New Roman" w:hAnsi="Times New Roman"/>
          <w:sz w:val="28"/>
          <w:szCs w:val="28"/>
          <w:lang w:val="de-DE"/>
        </w:rPr>
        <w:t>Pfarre</w:t>
      </w:r>
      <w:r w:rsidR="008F0559">
        <w:rPr>
          <w:rFonts w:ascii="Times New Roman" w:hAnsi="Times New Roman"/>
          <w:sz w:val="28"/>
          <w:szCs w:val="28"/>
          <w:lang w:val="de-DE"/>
        </w:rPr>
        <w:t>n</w:t>
      </w:r>
      <w:r>
        <w:rPr>
          <w:rFonts w:ascii="Times New Roman" w:hAnsi="Times New Roman"/>
          <w:sz w:val="28"/>
          <w:szCs w:val="28"/>
          <w:lang w:val="de-DE"/>
        </w:rPr>
        <w:t xml:space="preserve"> und Kl</w:t>
      </w:r>
      <w:r w:rsidR="008F0559">
        <w:rPr>
          <w:rFonts w:ascii="Times New Roman" w:hAnsi="Times New Roman"/>
          <w:sz w:val="28"/>
          <w:szCs w:val="28"/>
          <w:lang w:val="de-DE"/>
        </w:rPr>
        <w:t>ö</w:t>
      </w:r>
      <w:r>
        <w:rPr>
          <w:rFonts w:ascii="Times New Roman" w:hAnsi="Times New Roman"/>
          <w:sz w:val="28"/>
          <w:szCs w:val="28"/>
          <w:lang w:val="de-DE"/>
        </w:rPr>
        <w:t>ster</w:t>
      </w:r>
      <w:r w:rsidR="008F0559">
        <w:rPr>
          <w:rFonts w:ascii="Times New Roman" w:hAnsi="Times New Roman"/>
          <w:sz w:val="28"/>
          <w:szCs w:val="28"/>
          <w:lang w:val="de-DE"/>
        </w:rPr>
        <w:t>n</w:t>
      </w:r>
      <w:r>
        <w:rPr>
          <w:rFonts w:ascii="Times New Roman" w:hAnsi="Times New Roman"/>
          <w:sz w:val="28"/>
          <w:szCs w:val="28"/>
          <w:lang w:val="de-DE"/>
        </w:rPr>
        <w:t xml:space="preserve">. </w:t>
      </w:r>
    </w:p>
    <w:p w14:paraId="47E0D4A6" w14:textId="3143C7B9" w:rsidR="00D3748A" w:rsidRDefault="00C567C9" w:rsidP="00D6481C">
      <w:pPr>
        <w:rPr>
          <w:rFonts w:ascii="Times New Roman" w:hAnsi="Times New Roman"/>
          <w:sz w:val="28"/>
          <w:szCs w:val="28"/>
          <w:lang w:val="de-DE"/>
        </w:rPr>
      </w:pPr>
      <w:r>
        <w:rPr>
          <w:rFonts w:ascii="Times New Roman" w:hAnsi="Times New Roman"/>
          <w:sz w:val="28"/>
          <w:szCs w:val="28"/>
          <w:lang w:val="de-DE"/>
        </w:rPr>
        <w:t>Im nächsten Jahr wird diese Wallfahrt am 22. – 24. Juli stattfinden.</w:t>
      </w:r>
    </w:p>
    <w:p w14:paraId="16BF7400" w14:textId="77777777" w:rsidR="00D6481C" w:rsidRDefault="00D6481C" w:rsidP="00D6481C">
      <w:pPr>
        <w:rPr>
          <w:rFonts w:ascii="Times New Roman" w:hAnsi="Times New Roman"/>
          <w:sz w:val="28"/>
          <w:szCs w:val="28"/>
          <w:lang w:val="de-DE"/>
        </w:rPr>
      </w:pPr>
    </w:p>
    <w:p w14:paraId="00E049C0" w14:textId="062D1888" w:rsidR="00D6481C" w:rsidRDefault="00960D0B" w:rsidP="00D6481C">
      <w:pPr>
        <w:rPr>
          <w:rFonts w:ascii="Times New Roman" w:hAnsi="Times New Roman"/>
          <w:sz w:val="28"/>
          <w:szCs w:val="28"/>
          <w:lang w:val="de-DE"/>
        </w:rPr>
      </w:pPr>
      <w:r>
        <w:rPr>
          <w:rFonts w:ascii="Times New Roman" w:hAnsi="Times New Roman"/>
          <w:b/>
          <w:bCs/>
          <w:sz w:val="32"/>
          <w:szCs w:val="32"/>
          <w:lang w:val="de-DE"/>
        </w:rPr>
        <w:t>Zehn Jahre Pater-Berno-Stiftung</w:t>
      </w:r>
      <w:r w:rsidR="00B026E2">
        <w:rPr>
          <w:rFonts w:ascii="Times New Roman" w:hAnsi="Times New Roman"/>
          <w:sz w:val="28"/>
          <w:szCs w:val="28"/>
          <w:lang w:val="de-DE"/>
        </w:rPr>
        <w:t xml:space="preserve"> </w:t>
      </w:r>
      <w:r w:rsidR="00D6481C">
        <w:rPr>
          <w:rFonts w:ascii="Times New Roman" w:hAnsi="Times New Roman"/>
          <w:sz w:val="28"/>
          <w:szCs w:val="28"/>
          <w:lang w:val="de-DE"/>
        </w:rPr>
        <w:t xml:space="preserve"> </w:t>
      </w:r>
    </w:p>
    <w:p w14:paraId="422FC037" w14:textId="377A0B1D" w:rsidR="00DA7C8C" w:rsidRDefault="00D6481C" w:rsidP="00D6481C">
      <w:pPr>
        <w:pBdr>
          <w:top w:val="single" w:sz="4" w:space="1" w:color="auto" w:shadow="1"/>
          <w:left w:val="single" w:sz="4" w:space="4" w:color="auto" w:shadow="1"/>
          <w:bottom w:val="single" w:sz="4" w:space="1" w:color="auto" w:shadow="1"/>
          <w:right w:val="single" w:sz="4" w:space="4" w:color="auto" w:shadow="1"/>
        </w:pBdr>
        <w:rPr>
          <w:rFonts w:ascii="Times New Roman" w:hAnsi="Times New Roman"/>
          <w:sz w:val="28"/>
          <w:szCs w:val="28"/>
          <w:lang w:val="de-DE"/>
        </w:rPr>
      </w:pPr>
      <w:r>
        <w:rPr>
          <w:rFonts w:ascii="Times New Roman" w:hAnsi="Times New Roman"/>
          <w:sz w:val="28"/>
          <w:szCs w:val="28"/>
          <w:lang w:val="de-DE"/>
        </w:rPr>
        <w:t>In diese</w:t>
      </w:r>
      <w:r w:rsidR="00B026E2">
        <w:rPr>
          <w:rFonts w:ascii="Times New Roman" w:hAnsi="Times New Roman"/>
          <w:sz w:val="28"/>
          <w:szCs w:val="28"/>
          <w:lang w:val="de-DE"/>
        </w:rPr>
        <w:t xml:space="preserve">m Jahr </w:t>
      </w:r>
      <w:r w:rsidR="000011F0">
        <w:rPr>
          <w:rFonts w:ascii="Times New Roman" w:hAnsi="Times New Roman"/>
          <w:sz w:val="28"/>
          <w:szCs w:val="28"/>
          <w:lang w:val="de-DE"/>
        </w:rPr>
        <w:t>begeht die Pater-Berno-Stiftung ihr zehnjähriges Bestehen. Das genaue Datum ist der 13.06., das war vor zehn Jahren der Pfingstmontag. Seither findet immer am Pfingstmontag in Bakowa ein Caritasfest statt</w:t>
      </w:r>
      <w:r w:rsidR="00E04954">
        <w:rPr>
          <w:rFonts w:ascii="Times New Roman" w:hAnsi="Times New Roman"/>
          <w:sz w:val="28"/>
          <w:szCs w:val="28"/>
          <w:lang w:val="de-DE"/>
        </w:rPr>
        <w:t>. Öfters haben die Kinder aus der Kindertagesstätte der Caritas in Bakowa zu diesem Anlaß etwas vorgeführt, Tänze, Musik oder kleine Spielszenen. Es gab eine Tombola und natürlich Speisen und Getränke. In diesem Jahr, in dem aus Anlaß des Jubiläums das Fest ganz besonders hätte gestaltet sein sollen, hat wieder die Corona-Epidemie einen Strich durch die Rechnung gemacht. Im Rahmen der Möglichkeiten wurde dennoch des Ereignisses gedacht. In der Pfarrkirche von Bakowa gab es eine feierliche Messe, welcher der Generalvikar und Caritasdirektor der Diözese Johann Dirschl als Hauptzelebrant vorstand</w:t>
      </w:r>
      <w:r w:rsidR="008022D1">
        <w:rPr>
          <w:rFonts w:ascii="Times New Roman" w:hAnsi="Times New Roman"/>
          <w:sz w:val="28"/>
          <w:szCs w:val="28"/>
          <w:lang w:val="de-DE"/>
        </w:rPr>
        <w:t xml:space="preserve">. Konzelebranten waren der Ortspfarrer Szilárd Vodila und unser Mitbruder P. Márton Gál SDS, welcher im Orden der Ansprechpartner für die Belange der </w:t>
      </w:r>
      <w:r w:rsidR="008022D1">
        <w:rPr>
          <w:rFonts w:ascii="Times New Roman" w:hAnsi="Times New Roman"/>
          <w:sz w:val="28"/>
          <w:szCs w:val="28"/>
          <w:lang w:val="de-DE"/>
        </w:rPr>
        <w:lastRenderedPageBreak/>
        <w:t>Pater-Berno-Stiftung ist. Der Chor der Pfarre Bu</w:t>
      </w:r>
      <w:r w:rsidR="00536D0A">
        <w:rPr>
          <w:rFonts w:ascii="Times New Roman" w:hAnsi="Times New Roman"/>
          <w:sz w:val="28"/>
          <w:szCs w:val="28"/>
          <w:lang w:val="de-DE"/>
        </w:rPr>
        <w:t>s</w:t>
      </w:r>
      <w:r w:rsidR="008022D1">
        <w:rPr>
          <w:rFonts w:ascii="Times New Roman" w:hAnsi="Times New Roman"/>
          <w:sz w:val="28"/>
          <w:szCs w:val="28"/>
          <w:lang w:val="de-DE"/>
        </w:rPr>
        <w:t>iasch sorgte für die musikalische Gestaltung</w:t>
      </w:r>
      <w:r w:rsidR="00536D0A">
        <w:rPr>
          <w:rFonts w:ascii="Times New Roman" w:hAnsi="Times New Roman"/>
          <w:sz w:val="28"/>
          <w:szCs w:val="28"/>
          <w:lang w:val="de-DE"/>
        </w:rPr>
        <w:t xml:space="preserve">. Am Ende des Gottesdienstes gab der Geschäftsführer der Caritas Herbert Grün einen Überblick mit Bildern über zehn Jahre Pater-Berno-Stiftung. Abschließend waren alle Gottesdienstbesucher eingeladen, für den verstorbenen P. Berno Rupp vor seinem Bild eine Kerze anzuzünden. Diese Gelegenheit wurde von so gut wie allen, die in der Kirche anwesend waren, wahrgenommen. P. Bernos wird von vielen weiterhin mit Freude und Dankbarkeit gedacht. </w:t>
      </w:r>
      <w:r w:rsidR="00DA7C8C">
        <w:rPr>
          <w:rFonts w:ascii="Times New Roman" w:hAnsi="Times New Roman"/>
          <w:sz w:val="28"/>
          <w:szCs w:val="28"/>
          <w:lang w:val="de-DE"/>
        </w:rPr>
        <w:t>Am Ausgang der Kirche gab es noch für jeden einen süßen Gruß zum Mitnehmen und ein wenig persönlichen Austausch bei einem Glas Limonade oder Wein, letzteres mit Vorsicht und Abstand, was die Ungezwungenheit natürlich etwas hemmte.</w:t>
      </w:r>
    </w:p>
    <w:p w14:paraId="66471FA5" w14:textId="04CA9622" w:rsidR="002226CA" w:rsidRDefault="002226CA">
      <w:pPr>
        <w:rPr>
          <w:rFonts w:ascii="Times New Roman" w:hAnsi="Times New Roman"/>
          <w:sz w:val="28"/>
          <w:szCs w:val="28"/>
          <w:lang w:val="de-DE"/>
        </w:rPr>
      </w:pPr>
    </w:p>
    <w:p w14:paraId="6AEE38E4" w14:textId="77777777" w:rsidR="00043B0B" w:rsidRDefault="00043B0B">
      <w:pPr>
        <w:rPr>
          <w:rFonts w:ascii="Times New Roman" w:hAnsi="Times New Roman"/>
          <w:sz w:val="28"/>
          <w:szCs w:val="28"/>
          <w:lang w:val="de-DE"/>
        </w:rPr>
      </w:pPr>
    </w:p>
    <w:p w14:paraId="7FA4E290" w14:textId="77777777" w:rsidR="002226CA" w:rsidRDefault="002226CA">
      <w:pPr>
        <w:rPr>
          <w:rFonts w:ascii="Times New Roman" w:hAnsi="Times New Roman"/>
          <w:sz w:val="28"/>
          <w:szCs w:val="28"/>
          <w:lang w:val="de-DE"/>
        </w:rPr>
      </w:pPr>
    </w:p>
    <w:p w14:paraId="27CA28CA" w14:textId="3695DF4A" w:rsidR="002226CA" w:rsidRDefault="00C567C9">
      <w:pPr>
        <w:rPr>
          <w:rFonts w:ascii="Times New Roman" w:hAnsi="Times New Roman"/>
          <w:sz w:val="28"/>
          <w:szCs w:val="28"/>
          <w:lang w:val="de-DE"/>
        </w:rPr>
      </w:pPr>
      <w:r>
        <w:rPr>
          <w:rFonts w:ascii="Times New Roman" w:hAnsi="Times New Roman"/>
          <w:noProof/>
          <w:sz w:val="28"/>
          <w:szCs w:val="28"/>
          <w:lang w:val="de-DE"/>
        </w:rPr>
        <w:drawing>
          <wp:anchor distT="0" distB="0" distL="114300" distR="114300" simplePos="0" relativeHeight="251658240" behindDoc="1" locked="0" layoutInCell="1" allowOverlap="1" wp14:anchorId="51E1F768" wp14:editId="17E0B066">
            <wp:simplePos x="0" y="0"/>
            <wp:positionH relativeFrom="column">
              <wp:posOffset>217854</wp:posOffset>
            </wp:positionH>
            <wp:positionV relativeFrom="paragraph">
              <wp:posOffset>290781</wp:posOffset>
            </wp:positionV>
            <wp:extent cx="4850162" cy="3080891"/>
            <wp:effectExtent l="8572"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4851754" cy="3081902"/>
                    </a:xfrm>
                    <a:prstGeom prst="rect">
                      <a:avLst/>
                    </a:prstGeom>
                  </pic:spPr>
                </pic:pic>
              </a:graphicData>
            </a:graphic>
            <wp14:sizeRelH relativeFrom="page">
              <wp14:pctWidth>0</wp14:pctWidth>
            </wp14:sizeRelH>
            <wp14:sizeRelV relativeFrom="page">
              <wp14:pctHeight>0</wp14:pctHeight>
            </wp14:sizeRelV>
          </wp:anchor>
        </w:drawing>
      </w:r>
    </w:p>
    <w:p w14:paraId="35AC469B" w14:textId="3C9B8DA6" w:rsidR="002226CA" w:rsidRDefault="002226CA">
      <w:pPr>
        <w:rPr>
          <w:rFonts w:ascii="Times New Roman" w:hAnsi="Times New Roman"/>
          <w:sz w:val="28"/>
          <w:szCs w:val="28"/>
          <w:lang w:val="de-DE"/>
        </w:rPr>
      </w:pPr>
    </w:p>
    <w:p w14:paraId="5C50E8EE" w14:textId="77777777" w:rsidR="002226CA" w:rsidRDefault="002226CA">
      <w:pPr>
        <w:rPr>
          <w:rFonts w:ascii="Times New Roman" w:hAnsi="Times New Roman"/>
          <w:sz w:val="28"/>
          <w:szCs w:val="28"/>
          <w:lang w:val="de-DE"/>
        </w:rPr>
      </w:pPr>
    </w:p>
    <w:p w14:paraId="7E973236" w14:textId="77777777" w:rsidR="002226CA" w:rsidRDefault="002226CA">
      <w:pPr>
        <w:rPr>
          <w:rFonts w:ascii="Times New Roman" w:hAnsi="Times New Roman"/>
          <w:sz w:val="28"/>
          <w:szCs w:val="28"/>
          <w:lang w:val="de-DE"/>
        </w:rPr>
      </w:pPr>
    </w:p>
    <w:p w14:paraId="62DD89B2" w14:textId="77777777" w:rsidR="002226CA" w:rsidRDefault="002226CA">
      <w:pPr>
        <w:rPr>
          <w:rFonts w:ascii="Times New Roman" w:hAnsi="Times New Roman"/>
          <w:sz w:val="28"/>
          <w:szCs w:val="28"/>
          <w:lang w:val="de-DE"/>
        </w:rPr>
      </w:pPr>
    </w:p>
    <w:p w14:paraId="3B390840" w14:textId="77777777" w:rsidR="002226CA" w:rsidRDefault="002226CA">
      <w:pPr>
        <w:rPr>
          <w:rFonts w:ascii="Times New Roman" w:hAnsi="Times New Roman"/>
          <w:sz w:val="28"/>
          <w:szCs w:val="28"/>
          <w:lang w:val="de-DE"/>
        </w:rPr>
      </w:pPr>
    </w:p>
    <w:p w14:paraId="5B13E8DC" w14:textId="77777777" w:rsidR="002226CA" w:rsidRDefault="002226CA">
      <w:pPr>
        <w:rPr>
          <w:rFonts w:ascii="Times New Roman" w:hAnsi="Times New Roman"/>
          <w:sz w:val="28"/>
          <w:szCs w:val="28"/>
          <w:lang w:val="de-DE"/>
        </w:rPr>
      </w:pPr>
    </w:p>
    <w:p w14:paraId="17F71A66" w14:textId="77777777" w:rsidR="002226CA" w:rsidRDefault="002226CA">
      <w:pPr>
        <w:rPr>
          <w:rFonts w:ascii="Times New Roman" w:hAnsi="Times New Roman"/>
          <w:sz w:val="28"/>
          <w:szCs w:val="28"/>
          <w:lang w:val="de-DE"/>
        </w:rPr>
      </w:pPr>
    </w:p>
    <w:p w14:paraId="5E945620" w14:textId="77777777" w:rsidR="002226CA" w:rsidRDefault="002226CA">
      <w:pPr>
        <w:rPr>
          <w:rFonts w:ascii="Times New Roman" w:hAnsi="Times New Roman"/>
          <w:sz w:val="28"/>
          <w:szCs w:val="28"/>
          <w:lang w:val="de-DE"/>
        </w:rPr>
      </w:pPr>
    </w:p>
    <w:p w14:paraId="03ACA7D9" w14:textId="77777777" w:rsidR="002226CA" w:rsidRDefault="002226CA">
      <w:pPr>
        <w:rPr>
          <w:rFonts w:ascii="Times New Roman" w:hAnsi="Times New Roman"/>
          <w:sz w:val="28"/>
          <w:szCs w:val="28"/>
          <w:lang w:val="de-DE"/>
        </w:rPr>
      </w:pPr>
    </w:p>
    <w:p w14:paraId="242E99AF" w14:textId="77777777" w:rsidR="002226CA" w:rsidRDefault="002226CA">
      <w:pPr>
        <w:rPr>
          <w:rFonts w:ascii="Times New Roman" w:hAnsi="Times New Roman"/>
          <w:sz w:val="28"/>
          <w:szCs w:val="28"/>
          <w:lang w:val="de-DE"/>
        </w:rPr>
      </w:pPr>
    </w:p>
    <w:p w14:paraId="376D2D11" w14:textId="77777777" w:rsidR="002226CA" w:rsidRDefault="002226CA">
      <w:pPr>
        <w:rPr>
          <w:rFonts w:ascii="Times New Roman" w:hAnsi="Times New Roman"/>
          <w:sz w:val="28"/>
          <w:szCs w:val="28"/>
          <w:lang w:val="de-DE"/>
        </w:rPr>
      </w:pPr>
    </w:p>
    <w:p w14:paraId="6864E906" w14:textId="77777777" w:rsidR="002226CA" w:rsidRDefault="002226CA">
      <w:pPr>
        <w:rPr>
          <w:rFonts w:ascii="Times New Roman" w:hAnsi="Times New Roman"/>
          <w:sz w:val="28"/>
          <w:szCs w:val="28"/>
          <w:lang w:val="de-DE"/>
        </w:rPr>
      </w:pPr>
    </w:p>
    <w:p w14:paraId="49BAAC3E" w14:textId="728F2896" w:rsidR="002226CA" w:rsidRDefault="002226CA">
      <w:pPr>
        <w:rPr>
          <w:rFonts w:ascii="Times New Roman" w:hAnsi="Times New Roman"/>
          <w:sz w:val="28"/>
          <w:szCs w:val="28"/>
          <w:lang w:val="de-DE"/>
        </w:rPr>
      </w:pPr>
    </w:p>
    <w:p w14:paraId="79150790" w14:textId="36D00FEE" w:rsidR="00043B0B" w:rsidRDefault="00043B0B">
      <w:pPr>
        <w:rPr>
          <w:rFonts w:ascii="Times New Roman" w:hAnsi="Times New Roman"/>
          <w:sz w:val="28"/>
          <w:szCs w:val="28"/>
          <w:lang w:val="de-DE"/>
        </w:rPr>
      </w:pPr>
    </w:p>
    <w:p w14:paraId="63A6BDE4" w14:textId="7688751C" w:rsidR="003562DF" w:rsidRDefault="003562DF" w:rsidP="008041DF">
      <w:pPr>
        <w:pBdr>
          <w:top w:val="single" w:sz="4" w:space="1" w:color="auto"/>
          <w:left w:val="single" w:sz="4" w:space="4" w:color="auto"/>
          <w:bottom w:val="single" w:sz="4" w:space="1" w:color="auto"/>
          <w:right w:val="single" w:sz="4" w:space="4" w:color="auto"/>
        </w:pBdr>
        <w:rPr>
          <w:rFonts w:ascii="Times New Roman" w:hAnsi="Times New Roman"/>
          <w:sz w:val="28"/>
          <w:szCs w:val="28"/>
          <w:lang w:val="de-DE"/>
        </w:rPr>
      </w:pPr>
      <w:r>
        <w:rPr>
          <w:rFonts w:ascii="Times New Roman" w:hAnsi="Times New Roman"/>
          <w:noProof/>
          <w:sz w:val="28"/>
          <w:szCs w:val="28"/>
          <w:lang w:val="de-DE"/>
        </w:rPr>
        <w:lastRenderedPageBreak/>
        <w:drawing>
          <wp:anchor distT="0" distB="0" distL="114300" distR="114300" simplePos="0" relativeHeight="251659264" behindDoc="1" locked="0" layoutInCell="1" allowOverlap="1" wp14:anchorId="7B0BB450" wp14:editId="0718C280">
            <wp:simplePos x="0" y="0"/>
            <wp:positionH relativeFrom="margin">
              <wp:posOffset>4229100</wp:posOffset>
            </wp:positionH>
            <wp:positionV relativeFrom="paragraph">
              <wp:posOffset>151130</wp:posOffset>
            </wp:positionV>
            <wp:extent cx="1508760" cy="24403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10424" cy="2442997"/>
                    </a:xfrm>
                    <a:prstGeom prst="rect">
                      <a:avLst/>
                    </a:prstGeom>
                  </pic:spPr>
                </pic:pic>
              </a:graphicData>
            </a:graphic>
            <wp14:sizeRelH relativeFrom="page">
              <wp14:pctWidth>0</wp14:pctWidth>
            </wp14:sizeRelH>
            <wp14:sizeRelV relativeFrom="page">
              <wp14:pctHeight>0</wp14:pctHeight>
            </wp14:sizeRelV>
          </wp:anchor>
        </w:drawing>
      </w:r>
    </w:p>
    <w:p w14:paraId="68ECDF48" w14:textId="12A59D19" w:rsidR="003562DF" w:rsidRDefault="00DA7C8C" w:rsidP="008041DF">
      <w:pPr>
        <w:pBdr>
          <w:top w:val="single" w:sz="4" w:space="1" w:color="auto"/>
          <w:left w:val="single" w:sz="4" w:space="4" w:color="auto"/>
          <w:bottom w:val="single" w:sz="4" w:space="1" w:color="auto"/>
          <w:right w:val="single" w:sz="4" w:space="4" w:color="auto"/>
        </w:pBdr>
        <w:rPr>
          <w:rFonts w:ascii="Times New Roman" w:hAnsi="Times New Roman"/>
          <w:sz w:val="28"/>
          <w:szCs w:val="28"/>
          <w:lang w:val="de-DE"/>
        </w:rPr>
      </w:pPr>
      <w:r>
        <w:rPr>
          <w:rFonts w:ascii="Times New Roman" w:hAnsi="Times New Roman"/>
          <w:sz w:val="28"/>
          <w:szCs w:val="28"/>
          <w:lang w:val="de-DE"/>
        </w:rPr>
        <w:t xml:space="preserve">Besucher aus dem Ausland konnten leider gar nicht dabei </w:t>
      </w:r>
      <w:r w:rsidR="00960D0B">
        <w:rPr>
          <w:rFonts w:ascii="Times New Roman" w:hAnsi="Times New Roman"/>
          <w:sz w:val="28"/>
          <w:szCs w:val="28"/>
          <w:lang w:val="de-DE"/>
        </w:rPr>
        <w:t xml:space="preserve">                                      </w:t>
      </w:r>
      <w:r>
        <w:rPr>
          <w:rFonts w:ascii="Times New Roman" w:hAnsi="Times New Roman"/>
          <w:sz w:val="28"/>
          <w:szCs w:val="28"/>
          <w:lang w:val="de-DE"/>
        </w:rPr>
        <w:t xml:space="preserve">sein, da zu der Zeit immer noch Reisebeschränkungen </w:t>
      </w:r>
      <w:r w:rsidR="00960D0B">
        <w:rPr>
          <w:rFonts w:ascii="Times New Roman" w:hAnsi="Times New Roman"/>
          <w:sz w:val="28"/>
          <w:szCs w:val="28"/>
          <w:lang w:val="de-DE"/>
        </w:rPr>
        <w:t xml:space="preserve">                                                               </w:t>
      </w:r>
      <w:r>
        <w:rPr>
          <w:rFonts w:ascii="Times New Roman" w:hAnsi="Times New Roman"/>
          <w:sz w:val="28"/>
          <w:szCs w:val="28"/>
          <w:lang w:val="de-DE"/>
        </w:rPr>
        <w:t xml:space="preserve">in Kraft waren. </w:t>
      </w:r>
      <w:r w:rsidR="003562DF">
        <w:rPr>
          <w:rFonts w:ascii="Times New Roman" w:hAnsi="Times New Roman"/>
          <w:sz w:val="28"/>
          <w:szCs w:val="28"/>
          <w:lang w:val="de-DE"/>
        </w:rPr>
        <w:t>Am 2. Okt. um 11.00 Uhr ist in                                             Meckenbeuren in Deutschland eine weitere                                          G</w:t>
      </w:r>
      <w:r>
        <w:rPr>
          <w:rFonts w:ascii="Times New Roman" w:hAnsi="Times New Roman"/>
          <w:sz w:val="28"/>
          <w:szCs w:val="28"/>
          <w:lang w:val="de-DE"/>
        </w:rPr>
        <w:t>edenkveranstaltung</w:t>
      </w:r>
      <w:r w:rsidR="003562DF">
        <w:rPr>
          <w:rFonts w:ascii="Times New Roman" w:hAnsi="Times New Roman"/>
          <w:sz w:val="28"/>
          <w:szCs w:val="28"/>
          <w:lang w:val="de-DE"/>
        </w:rPr>
        <w:t xml:space="preserve"> geplant.</w:t>
      </w:r>
      <w:r>
        <w:rPr>
          <w:rFonts w:ascii="Times New Roman" w:hAnsi="Times New Roman"/>
          <w:sz w:val="28"/>
          <w:szCs w:val="28"/>
          <w:lang w:val="de-DE"/>
        </w:rPr>
        <w:t xml:space="preserve"> </w:t>
      </w:r>
    </w:p>
    <w:p w14:paraId="5E733DE1" w14:textId="7972F799" w:rsidR="00B026E2" w:rsidRDefault="00B83D9A" w:rsidP="008041DF">
      <w:pPr>
        <w:pBdr>
          <w:top w:val="single" w:sz="4" w:space="1" w:color="auto"/>
          <w:left w:val="single" w:sz="4" w:space="4" w:color="auto"/>
          <w:bottom w:val="single" w:sz="4" w:space="1" w:color="auto"/>
          <w:right w:val="single" w:sz="4" w:space="4" w:color="auto"/>
        </w:pBdr>
        <w:rPr>
          <w:rFonts w:ascii="Times New Roman" w:hAnsi="Times New Roman"/>
          <w:sz w:val="28"/>
          <w:szCs w:val="28"/>
          <w:lang w:val="de-DE"/>
        </w:rPr>
      </w:pPr>
      <w:r>
        <w:rPr>
          <w:rFonts w:ascii="Times New Roman" w:hAnsi="Times New Roman"/>
          <w:sz w:val="28"/>
          <w:szCs w:val="28"/>
          <w:lang w:val="de-DE"/>
        </w:rPr>
        <w:t>Um das zehnjährige Bestehen der</w:t>
      </w:r>
      <w:r w:rsidR="003562DF">
        <w:rPr>
          <w:rFonts w:ascii="Times New Roman" w:hAnsi="Times New Roman"/>
          <w:sz w:val="28"/>
          <w:szCs w:val="28"/>
          <w:lang w:val="de-DE"/>
        </w:rPr>
        <w:t xml:space="preserve"> </w:t>
      </w:r>
      <w:r>
        <w:rPr>
          <w:rFonts w:ascii="Times New Roman" w:hAnsi="Times New Roman"/>
          <w:sz w:val="28"/>
          <w:szCs w:val="28"/>
          <w:lang w:val="de-DE"/>
        </w:rPr>
        <w:t xml:space="preserve">Pater-Berno-Stiftung </w:t>
      </w:r>
      <w:r w:rsidR="003562DF">
        <w:rPr>
          <w:rFonts w:ascii="Times New Roman" w:hAnsi="Times New Roman"/>
          <w:sz w:val="28"/>
          <w:szCs w:val="28"/>
          <w:lang w:val="de-DE"/>
        </w:rPr>
        <w:t xml:space="preserve">                                           </w:t>
      </w:r>
      <w:r>
        <w:rPr>
          <w:rFonts w:ascii="Times New Roman" w:hAnsi="Times New Roman"/>
          <w:sz w:val="28"/>
          <w:szCs w:val="28"/>
          <w:lang w:val="de-DE"/>
        </w:rPr>
        <w:t>hervorzuheben, wurde im Weingut</w:t>
      </w:r>
      <w:r w:rsidR="003562DF">
        <w:rPr>
          <w:rFonts w:ascii="Times New Roman" w:hAnsi="Times New Roman"/>
          <w:sz w:val="28"/>
          <w:szCs w:val="28"/>
          <w:lang w:val="de-DE"/>
        </w:rPr>
        <w:t xml:space="preserve"> </w:t>
      </w:r>
      <w:r>
        <w:rPr>
          <w:rFonts w:ascii="Times New Roman" w:hAnsi="Times New Roman"/>
          <w:sz w:val="28"/>
          <w:szCs w:val="28"/>
          <w:lang w:val="de-DE"/>
        </w:rPr>
        <w:t>von Balla Géza</w:t>
      </w:r>
      <w:r w:rsidR="00960D0B">
        <w:rPr>
          <w:rFonts w:ascii="Times New Roman" w:hAnsi="Times New Roman"/>
          <w:sz w:val="28"/>
          <w:szCs w:val="28"/>
          <w:lang w:val="de-DE"/>
        </w:rPr>
        <w:t xml:space="preserve"> </w:t>
      </w:r>
      <w:r w:rsidR="003562DF">
        <w:rPr>
          <w:rFonts w:ascii="Times New Roman" w:hAnsi="Times New Roman"/>
          <w:sz w:val="28"/>
          <w:szCs w:val="28"/>
          <w:lang w:val="de-DE"/>
        </w:rPr>
        <w:t xml:space="preserve">                                                            </w:t>
      </w:r>
      <w:r>
        <w:rPr>
          <w:rFonts w:ascii="Times New Roman" w:hAnsi="Times New Roman"/>
          <w:sz w:val="28"/>
          <w:szCs w:val="28"/>
          <w:lang w:val="de-DE"/>
        </w:rPr>
        <w:t>in Minis/ Ménes eine Sonderedition von</w:t>
      </w:r>
      <w:r w:rsidR="003562DF">
        <w:rPr>
          <w:rFonts w:ascii="Times New Roman" w:hAnsi="Times New Roman"/>
          <w:sz w:val="28"/>
          <w:szCs w:val="28"/>
          <w:lang w:val="de-DE"/>
        </w:rPr>
        <w:t xml:space="preserve"> </w:t>
      </w:r>
      <w:r>
        <w:rPr>
          <w:rFonts w:ascii="Times New Roman" w:hAnsi="Times New Roman"/>
          <w:sz w:val="28"/>
          <w:szCs w:val="28"/>
          <w:lang w:val="de-DE"/>
        </w:rPr>
        <w:t xml:space="preserve">Cadarca-Wein </w:t>
      </w:r>
      <w:r w:rsidR="003562DF">
        <w:rPr>
          <w:rFonts w:ascii="Times New Roman" w:hAnsi="Times New Roman"/>
          <w:sz w:val="28"/>
          <w:szCs w:val="28"/>
          <w:lang w:val="de-DE"/>
        </w:rPr>
        <w:t xml:space="preserve">                                                       </w:t>
      </w:r>
      <w:r>
        <w:rPr>
          <w:rFonts w:ascii="Times New Roman" w:hAnsi="Times New Roman"/>
          <w:sz w:val="28"/>
          <w:szCs w:val="28"/>
          <w:lang w:val="de-DE"/>
        </w:rPr>
        <w:t xml:space="preserve">bestellt, auf dessen Etikett auf das Jubiläum </w:t>
      </w:r>
      <w:r w:rsidR="00960D0B">
        <w:rPr>
          <w:rFonts w:ascii="Times New Roman" w:hAnsi="Times New Roman"/>
          <w:sz w:val="28"/>
          <w:szCs w:val="28"/>
          <w:lang w:val="de-DE"/>
        </w:rPr>
        <w:t xml:space="preserve">                                                   </w:t>
      </w:r>
      <w:r>
        <w:rPr>
          <w:rFonts w:ascii="Times New Roman" w:hAnsi="Times New Roman"/>
          <w:sz w:val="28"/>
          <w:szCs w:val="28"/>
          <w:lang w:val="de-DE"/>
        </w:rPr>
        <w:t>hingewiesen</w:t>
      </w:r>
      <w:r w:rsidR="00960D0B">
        <w:rPr>
          <w:rFonts w:ascii="Times New Roman" w:hAnsi="Times New Roman"/>
          <w:sz w:val="28"/>
          <w:szCs w:val="28"/>
          <w:lang w:val="de-DE"/>
        </w:rPr>
        <w:t xml:space="preserve"> </w:t>
      </w:r>
      <w:r>
        <w:rPr>
          <w:rFonts w:ascii="Times New Roman" w:hAnsi="Times New Roman"/>
          <w:sz w:val="28"/>
          <w:szCs w:val="28"/>
          <w:lang w:val="de-DE"/>
        </w:rPr>
        <w:t>wird. Dieser Jubiläumswein ist inzwischen</w:t>
      </w:r>
      <w:r w:rsidR="003562DF">
        <w:rPr>
          <w:rFonts w:ascii="Times New Roman" w:hAnsi="Times New Roman"/>
          <w:sz w:val="28"/>
          <w:szCs w:val="28"/>
          <w:lang w:val="de-DE"/>
        </w:rPr>
        <w:t xml:space="preserve"> </w:t>
      </w:r>
      <w:r w:rsidR="008F0559">
        <w:rPr>
          <w:rFonts w:ascii="Times New Roman" w:hAnsi="Times New Roman"/>
          <w:sz w:val="28"/>
          <w:szCs w:val="28"/>
          <w:lang w:val="de-DE"/>
        </w:rPr>
        <w:t xml:space="preserve">                                        </w:t>
      </w:r>
      <w:r>
        <w:rPr>
          <w:rFonts w:ascii="Times New Roman" w:hAnsi="Times New Roman"/>
          <w:sz w:val="28"/>
          <w:szCs w:val="28"/>
          <w:lang w:val="de-DE"/>
        </w:rPr>
        <w:t xml:space="preserve">an alle Gruppen und Institutionen verteilt worden, die mit der Pater-Berno-Stiftung </w:t>
      </w:r>
      <w:r w:rsidR="003562DF">
        <w:rPr>
          <w:rFonts w:ascii="Times New Roman" w:hAnsi="Times New Roman"/>
          <w:sz w:val="28"/>
          <w:szCs w:val="28"/>
          <w:lang w:val="de-DE"/>
        </w:rPr>
        <w:t>verbunden sind</w:t>
      </w:r>
      <w:r>
        <w:rPr>
          <w:rFonts w:ascii="Times New Roman" w:hAnsi="Times New Roman"/>
          <w:sz w:val="28"/>
          <w:szCs w:val="28"/>
          <w:lang w:val="de-DE"/>
        </w:rPr>
        <w:t xml:space="preserve"> und die den Wein</w:t>
      </w:r>
      <w:r w:rsidR="00960D0B">
        <w:rPr>
          <w:rFonts w:ascii="Times New Roman" w:hAnsi="Times New Roman"/>
          <w:sz w:val="28"/>
          <w:szCs w:val="28"/>
          <w:lang w:val="de-DE"/>
        </w:rPr>
        <w:t xml:space="preserve"> </w:t>
      </w:r>
      <w:r>
        <w:rPr>
          <w:rFonts w:ascii="Times New Roman" w:hAnsi="Times New Roman"/>
          <w:sz w:val="28"/>
          <w:szCs w:val="28"/>
          <w:lang w:val="de-DE"/>
        </w:rPr>
        <w:t>haben wollten. Drehscheibe für die Verteilung der</w:t>
      </w:r>
      <w:r w:rsidR="00960D0B">
        <w:rPr>
          <w:rFonts w:ascii="Times New Roman" w:hAnsi="Times New Roman"/>
          <w:sz w:val="28"/>
          <w:szCs w:val="28"/>
          <w:lang w:val="de-DE"/>
        </w:rPr>
        <w:t xml:space="preserve"> </w:t>
      </w:r>
      <w:r>
        <w:rPr>
          <w:rFonts w:ascii="Times New Roman" w:hAnsi="Times New Roman"/>
          <w:sz w:val="28"/>
          <w:szCs w:val="28"/>
          <w:lang w:val="de-DE"/>
        </w:rPr>
        <w:t xml:space="preserve">Weinflaschen war natürlich unser Kloster. </w:t>
      </w:r>
      <w:r w:rsidR="00801E7C">
        <w:rPr>
          <w:rFonts w:ascii="Times New Roman" w:hAnsi="Times New Roman"/>
          <w:sz w:val="28"/>
          <w:szCs w:val="28"/>
          <w:lang w:val="de-DE"/>
        </w:rPr>
        <w:t>Falls Ihr im Lauf des Jahres irgendwo an einer Veranstaltung</w:t>
      </w:r>
      <w:r w:rsidR="008041DF">
        <w:rPr>
          <w:rFonts w:ascii="Times New Roman" w:hAnsi="Times New Roman"/>
          <w:sz w:val="28"/>
          <w:szCs w:val="28"/>
          <w:lang w:val="de-DE"/>
        </w:rPr>
        <w:t xml:space="preserve"> </w:t>
      </w:r>
      <w:r w:rsidR="00801E7C">
        <w:rPr>
          <w:rFonts w:ascii="Times New Roman" w:hAnsi="Times New Roman"/>
          <w:sz w:val="28"/>
          <w:szCs w:val="28"/>
          <w:lang w:val="de-DE"/>
        </w:rPr>
        <w:t>zum zehnjährigen Bestehen der Pater-Berno-Stiftung teilnehmt, werdet Ihr wahrscheinlich diesen Jubiläumsweinflaschen in der einen oder anderen Form begegnen, sei es als Getränkeangebot, sei es als Geschenk oder Preis bei Wettbewerben.</w:t>
      </w:r>
    </w:p>
    <w:p w14:paraId="175BFC1C" w14:textId="77777777" w:rsidR="008041DF" w:rsidRDefault="008041DF">
      <w:pPr>
        <w:rPr>
          <w:rFonts w:ascii="Times New Roman" w:hAnsi="Times New Roman"/>
          <w:sz w:val="28"/>
          <w:szCs w:val="28"/>
          <w:lang w:val="de-DE"/>
        </w:rPr>
      </w:pPr>
    </w:p>
    <w:p w14:paraId="381E2CDF" w14:textId="0EBD878B" w:rsidR="008041DF" w:rsidRPr="008041DF" w:rsidRDefault="008041DF">
      <w:pPr>
        <w:rPr>
          <w:rFonts w:ascii="Times New Roman" w:hAnsi="Times New Roman"/>
          <w:b/>
          <w:bCs/>
          <w:sz w:val="32"/>
          <w:szCs w:val="32"/>
          <w:lang w:val="de-DE"/>
        </w:rPr>
      </w:pPr>
      <w:r>
        <w:rPr>
          <w:rFonts w:ascii="Times New Roman" w:hAnsi="Times New Roman"/>
          <w:b/>
          <w:bCs/>
          <w:sz w:val="32"/>
          <w:szCs w:val="32"/>
          <w:lang w:val="de-DE"/>
        </w:rPr>
        <w:t>Regionalbank für Lebensmittel</w:t>
      </w:r>
    </w:p>
    <w:p w14:paraId="551B3F96" w14:textId="727AF20E" w:rsidR="00AC146D" w:rsidRDefault="00801E7C">
      <w:pPr>
        <w:rPr>
          <w:rFonts w:ascii="Times New Roman" w:hAnsi="Times New Roman"/>
          <w:sz w:val="28"/>
          <w:szCs w:val="28"/>
          <w:lang w:val="de-DE"/>
        </w:rPr>
      </w:pPr>
      <w:r>
        <w:rPr>
          <w:rFonts w:ascii="Times New Roman" w:hAnsi="Times New Roman"/>
          <w:sz w:val="28"/>
          <w:szCs w:val="28"/>
          <w:lang w:val="de-DE"/>
        </w:rPr>
        <w:t xml:space="preserve">P. Berno war sehr aufgeschlossen und sensibel für die aktuellen Nöte in der Zeit und an dem Ort, an dem er sich befand. Seine Nachfolger, die zum Teil beeindruckt von seiner Person sich dazu entschlossen haben, Salvatorianer zu werden, handeln genauso. Ein Mißstand, den es früher in Rumänien so nicht gab, der sich jedoch mit der Ausbreitung von Supermärkten vervielfacht hat, ist die Vernichtung von Lebensmitteln, die noch für den Konsum geeignet wären, während andererseits arme Familien und Kranke und Behinderte sich keine ausreichende Ernährung leisten können. </w:t>
      </w:r>
      <w:r w:rsidR="007E2580">
        <w:rPr>
          <w:rFonts w:ascii="Times New Roman" w:hAnsi="Times New Roman"/>
          <w:sz w:val="28"/>
          <w:szCs w:val="28"/>
          <w:lang w:val="de-DE"/>
        </w:rPr>
        <w:t>Firmen und Märkte möchten ihre Waren natürlich gewinnbringend verkaufen, weshalb sie anfangs Anfragen von sozialen Einrichtungen nach kostenloser Abgabe von Waren kurz vor dem Ablaufdatum abgelehnt haben. Inzwischen haben die meisten eingesehen, daß sie sich die Kosten für die Entsorgung ersparen und außerdem sich ein menschenfreundliches Image geben, wenn sie Lebensmittel für soziale Zwecke abgeben, die nur noch wenige Tage lang verkauft werden dürften. Die sogenannte Lebensmittelbank (banca pentru alimente)</w:t>
      </w:r>
      <w:r w:rsidR="00BA217B">
        <w:rPr>
          <w:rFonts w:ascii="Times New Roman" w:hAnsi="Times New Roman"/>
          <w:sz w:val="28"/>
          <w:szCs w:val="28"/>
          <w:lang w:val="de-DE"/>
        </w:rPr>
        <w:t xml:space="preserve"> </w:t>
      </w:r>
      <w:r w:rsidR="00BA217B" w:rsidRPr="00BA217B">
        <w:rPr>
          <w:rFonts w:ascii="Times New Roman" w:hAnsi="Times New Roman"/>
          <w:sz w:val="28"/>
          <w:szCs w:val="28"/>
          <w:lang w:val="de-DE"/>
        </w:rPr>
        <w:t>[</w:t>
      </w:r>
      <w:r w:rsidR="00BA217B">
        <w:rPr>
          <w:rFonts w:ascii="Times New Roman" w:hAnsi="Times New Roman"/>
          <w:sz w:val="28"/>
          <w:szCs w:val="28"/>
          <w:lang w:val="de-DE"/>
        </w:rPr>
        <w:t>wie die Tafeln in deutschsprachigen Ländern</w:t>
      </w:r>
      <w:r w:rsidR="00BA217B" w:rsidRPr="00BA217B">
        <w:rPr>
          <w:rFonts w:ascii="Times New Roman" w:hAnsi="Times New Roman"/>
          <w:sz w:val="28"/>
          <w:szCs w:val="28"/>
          <w:lang w:val="de-DE"/>
        </w:rPr>
        <w:t>]</w:t>
      </w:r>
      <w:r w:rsidR="007E2580">
        <w:rPr>
          <w:rFonts w:ascii="Times New Roman" w:hAnsi="Times New Roman"/>
          <w:sz w:val="28"/>
          <w:szCs w:val="28"/>
          <w:lang w:val="de-DE"/>
        </w:rPr>
        <w:t xml:space="preserve"> ist ein </w:t>
      </w:r>
      <w:r w:rsidR="007E2580">
        <w:rPr>
          <w:rFonts w:ascii="Times New Roman" w:hAnsi="Times New Roman"/>
          <w:sz w:val="28"/>
          <w:szCs w:val="28"/>
          <w:lang w:val="de-DE"/>
        </w:rPr>
        <w:lastRenderedPageBreak/>
        <w:t xml:space="preserve">Verein, der es sich zur Aufgabe gestellt hat, noch haltbare Lebensmittel von Produktionsfirmen und Geschäften einzusammeln und an soziale Einrichtungen weiterzuleiten, welche ihre Klienten mit Lebensmitteln oder Mahlzeiten versorgen. </w:t>
      </w:r>
      <w:r w:rsidR="00745024">
        <w:rPr>
          <w:rFonts w:ascii="Times New Roman" w:hAnsi="Times New Roman"/>
          <w:sz w:val="28"/>
          <w:szCs w:val="28"/>
          <w:lang w:val="de-DE"/>
        </w:rPr>
        <w:t>Die Lebensmittelbanken sind regional organisiert. Es gab sie schon in anderen Verwaltungsbezirken in Rumänien und seit etwa einem Jahr auch für die Kreise Timis, Arad, Caras-Severin und Hunedoara. Die Lebensmittelbank setzt sich dafür ein, daß Lebensmittel nicht nur da weitergegeben werden, wo sie Gewinn erzeugen, sondern auch da, wo sie dringend benötigt werden. P. István Barazsuly SDS gehört zu den Gründungsmitgliedern der hiesigen regionalen Lebensmittelbank. Durch die Arbeit von vielen freiwilligen Helfern können arme Familien Lebensmittelpakete erhalten, konnten am Kindertag</w:t>
      </w:r>
      <w:r w:rsidR="00170E8F">
        <w:rPr>
          <w:rFonts w:ascii="Times New Roman" w:hAnsi="Times New Roman"/>
          <w:sz w:val="28"/>
          <w:szCs w:val="28"/>
          <w:lang w:val="de-DE"/>
        </w:rPr>
        <w:t xml:space="preserve"> (am 1. Juni)</w:t>
      </w:r>
      <w:r w:rsidR="00745024">
        <w:rPr>
          <w:rFonts w:ascii="Times New Roman" w:hAnsi="Times New Roman"/>
          <w:sz w:val="28"/>
          <w:szCs w:val="28"/>
          <w:lang w:val="de-DE"/>
        </w:rPr>
        <w:t xml:space="preserve"> viele notleidende Kinder beschenkt werden, </w:t>
      </w:r>
      <w:r w:rsidR="00170E8F">
        <w:rPr>
          <w:rFonts w:ascii="Times New Roman" w:hAnsi="Times New Roman"/>
          <w:sz w:val="28"/>
          <w:szCs w:val="28"/>
          <w:lang w:val="de-DE"/>
        </w:rPr>
        <w:t xml:space="preserve">können Flüchtlinge versorgt und </w:t>
      </w:r>
      <w:r w:rsidR="00745024">
        <w:rPr>
          <w:rFonts w:ascii="Times New Roman" w:hAnsi="Times New Roman"/>
          <w:sz w:val="28"/>
          <w:szCs w:val="28"/>
          <w:lang w:val="de-DE"/>
        </w:rPr>
        <w:t xml:space="preserve">Heime mit Lebensmitteln </w:t>
      </w:r>
      <w:r w:rsidR="00170E8F">
        <w:rPr>
          <w:rFonts w:ascii="Times New Roman" w:hAnsi="Times New Roman"/>
          <w:sz w:val="28"/>
          <w:szCs w:val="28"/>
          <w:lang w:val="de-DE"/>
        </w:rPr>
        <w:t>beliefert</w:t>
      </w:r>
      <w:r w:rsidR="00745024">
        <w:rPr>
          <w:rFonts w:ascii="Times New Roman" w:hAnsi="Times New Roman"/>
          <w:sz w:val="28"/>
          <w:szCs w:val="28"/>
          <w:lang w:val="de-DE"/>
        </w:rPr>
        <w:t xml:space="preserve"> werden. Begünstigte sind zum Beispiel auch alle Einrichtungen der Diözesancaritas,</w:t>
      </w:r>
      <w:r w:rsidR="00170E8F">
        <w:rPr>
          <w:rFonts w:ascii="Times New Roman" w:hAnsi="Times New Roman"/>
          <w:sz w:val="28"/>
          <w:szCs w:val="28"/>
          <w:lang w:val="de-DE"/>
        </w:rPr>
        <w:t xml:space="preserve"> die Essen ausgeben, darunter auch die Werke, die von der Pater-Berno-Stiftung unterstützt werden. Im Geist von P. Franziskus Jordan und P. Berno Rupp ist die Förderung der Lebensmittelbank ein Dienst an Menschen am Rande der Gesellschaft, wie er sich in unserer Zeit als möglich und notwendig zeigt.</w:t>
      </w:r>
      <w:r w:rsidR="00DA6054">
        <w:rPr>
          <w:rFonts w:ascii="Times New Roman" w:hAnsi="Times New Roman"/>
          <w:sz w:val="28"/>
          <w:szCs w:val="28"/>
          <w:lang w:val="de-DE"/>
        </w:rPr>
        <w:t xml:space="preserve"> </w:t>
      </w:r>
    </w:p>
    <w:p w14:paraId="104D6855" w14:textId="3E7F978E" w:rsidR="008041DF" w:rsidRDefault="008041DF">
      <w:pPr>
        <w:rPr>
          <w:rFonts w:ascii="Times New Roman" w:hAnsi="Times New Roman"/>
          <w:sz w:val="28"/>
          <w:szCs w:val="28"/>
          <w:lang w:val="de-DE"/>
        </w:rPr>
      </w:pPr>
      <w:r>
        <w:rPr>
          <w:rFonts w:ascii="Times New Roman" w:hAnsi="Times New Roman"/>
          <w:noProof/>
          <w:sz w:val="28"/>
          <w:szCs w:val="28"/>
          <w:lang w:val="de-DE"/>
        </w:rPr>
        <w:drawing>
          <wp:inline distT="0" distB="0" distL="0" distR="0" wp14:anchorId="3FE5EABE" wp14:editId="201B91B1">
            <wp:extent cx="3703320" cy="27774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03320" cy="2777490"/>
                    </a:xfrm>
                    <a:prstGeom prst="rect">
                      <a:avLst/>
                    </a:prstGeom>
                  </pic:spPr>
                </pic:pic>
              </a:graphicData>
            </a:graphic>
          </wp:inline>
        </w:drawing>
      </w:r>
    </w:p>
    <w:p w14:paraId="52B1456C" w14:textId="506AF475" w:rsidR="008F0559" w:rsidRDefault="008041DF">
      <w:pPr>
        <w:rPr>
          <w:rFonts w:ascii="Times New Roman" w:hAnsi="Times New Roman"/>
          <w:sz w:val="28"/>
          <w:szCs w:val="28"/>
          <w:lang w:val="de-DE"/>
        </w:rPr>
      </w:pPr>
      <w:r>
        <w:rPr>
          <w:rFonts w:ascii="Times New Roman" w:hAnsi="Times New Roman"/>
          <w:sz w:val="28"/>
          <w:szCs w:val="28"/>
          <w:lang w:val="de-DE"/>
        </w:rPr>
        <w:t>Die Leben</w:t>
      </w:r>
      <w:r w:rsidR="00DA6054">
        <w:rPr>
          <w:rFonts w:ascii="Times New Roman" w:hAnsi="Times New Roman"/>
          <w:sz w:val="28"/>
          <w:szCs w:val="28"/>
          <w:lang w:val="de-DE"/>
        </w:rPr>
        <w:t>smittelbank ist noch am Anfang ihrer Tätigkeit. Die Logistik des Einsammelns und Verteilens von Lebensmitteln erfordert Transportkapazität und mit der Zeit auch eine Professionalisierung der Organisation. Alle Beteiligten sind jedoch mit großem Engagement und Improvisationstalent bei der Sache und leisten so auch jetzt schon viel Gutes, obwohl es in der Ausstattung noch an allen Ecken und Ende</w:t>
      </w:r>
      <w:r w:rsidR="001A00E4">
        <w:rPr>
          <w:rFonts w:ascii="Times New Roman" w:hAnsi="Times New Roman"/>
          <w:sz w:val="28"/>
          <w:szCs w:val="28"/>
          <w:lang w:val="de-DE"/>
        </w:rPr>
        <w:t>n</w:t>
      </w:r>
      <w:r w:rsidR="00DA6054">
        <w:rPr>
          <w:rFonts w:ascii="Times New Roman" w:hAnsi="Times New Roman"/>
          <w:sz w:val="28"/>
          <w:szCs w:val="28"/>
          <w:lang w:val="de-DE"/>
        </w:rPr>
        <w:t xml:space="preserve"> mangelt.</w:t>
      </w:r>
    </w:p>
    <w:p w14:paraId="728D54D8" w14:textId="32310D2A" w:rsidR="00801E7C" w:rsidRDefault="008F0559">
      <w:pPr>
        <w:rPr>
          <w:rFonts w:ascii="Times New Roman" w:hAnsi="Times New Roman"/>
          <w:sz w:val="28"/>
          <w:szCs w:val="28"/>
          <w:lang w:val="de-DE"/>
        </w:rPr>
      </w:pPr>
      <w:r>
        <w:rPr>
          <w:rFonts w:ascii="Times New Roman" w:hAnsi="Times New Roman"/>
          <w:noProof/>
          <w:sz w:val="28"/>
          <w:szCs w:val="28"/>
          <w:lang w:val="de-DE"/>
        </w:rPr>
        <w:lastRenderedPageBreak/>
        <w:drawing>
          <wp:anchor distT="0" distB="0" distL="114300" distR="114300" simplePos="0" relativeHeight="251661312" behindDoc="1" locked="0" layoutInCell="1" allowOverlap="1" wp14:anchorId="7CDB854E" wp14:editId="69D16039">
            <wp:simplePos x="0" y="0"/>
            <wp:positionH relativeFrom="column">
              <wp:posOffset>1897380</wp:posOffset>
            </wp:positionH>
            <wp:positionV relativeFrom="paragraph">
              <wp:posOffset>-582295</wp:posOffset>
            </wp:positionV>
            <wp:extent cx="3909060" cy="2931795"/>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09060" cy="2931795"/>
                    </a:xfrm>
                    <a:prstGeom prst="rect">
                      <a:avLst/>
                    </a:prstGeom>
                  </pic:spPr>
                </pic:pic>
              </a:graphicData>
            </a:graphic>
            <wp14:sizeRelH relativeFrom="page">
              <wp14:pctWidth>0</wp14:pctWidth>
            </wp14:sizeRelH>
            <wp14:sizeRelV relativeFrom="page">
              <wp14:pctHeight>0</wp14:pctHeight>
            </wp14:sizeRelV>
          </wp:anchor>
        </w:drawing>
      </w:r>
      <w:r w:rsidR="00DA6054">
        <w:rPr>
          <w:rFonts w:ascii="Times New Roman" w:hAnsi="Times New Roman"/>
          <w:sz w:val="28"/>
          <w:szCs w:val="28"/>
          <w:lang w:val="de-DE"/>
        </w:rPr>
        <w:t xml:space="preserve"> </w:t>
      </w:r>
    </w:p>
    <w:p w14:paraId="09D44EFE" w14:textId="6DC0E580" w:rsidR="008041DF" w:rsidRDefault="008041DF">
      <w:pPr>
        <w:rPr>
          <w:rFonts w:ascii="Times New Roman" w:hAnsi="Times New Roman"/>
          <w:sz w:val="28"/>
          <w:szCs w:val="28"/>
          <w:lang w:val="de-DE"/>
        </w:rPr>
      </w:pPr>
    </w:p>
    <w:p w14:paraId="2FCD6A27" w14:textId="77777777" w:rsidR="008041DF" w:rsidRDefault="008041DF">
      <w:pPr>
        <w:rPr>
          <w:rFonts w:ascii="Times New Roman" w:hAnsi="Times New Roman"/>
          <w:sz w:val="28"/>
          <w:szCs w:val="28"/>
          <w:lang w:val="de-DE"/>
        </w:rPr>
      </w:pPr>
    </w:p>
    <w:p w14:paraId="011B0109" w14:textId="77777777" w:rsidR="008041DF" w:rsidRDefault="008041DF">
      <w:pPr>
        <w:rPr>
          <w:rFonts w:ascii="Times New Roman" w:hAnsi="Times New Roman"/>
          <w:sz w:val="28"/>
          <w:szCs w:val="28"/>
          <w:lang w:val="de-DE"/>
        </w:rPr>
      </w:pPr>
    </w:p>
    <w:p w14:paraId="131C0921" w14:textId="77777777" w:rsidR="008041DF" w:rsidRDefault="008041DF">
      <w:pPr>
        <w:rPr>
          <w:rFonts w:ascii="Times New Roman" w:hAnsi="Times New Roman"/>
          <w:sz w:val="28"/>
          <w:szCs w:val="28"/>
          <w:lang w:val="de-DE"/>
        </w:rPr>
      </w:pPr>
    </w:p>
    <w:p w14:paraId="7CD0E6C4" w14:textId="77777777" w:rsidR="008041DF" w:rsidRDefault="008041DF">
      <w:pPr>
        <w:rPr>
          <w:rFonts w:ascii="Times New Roman" w:hAnsi="Times New Roman"/>
          <w:sz w:val="28"/>
          <w:szCs w:val="28"/>
          <w:lang w:val="de-DE"/>
        </w:rPr>
      </w:pPr>
    </w:p>
    <w:p w14:paraId="15E3B253" w14:textId="77777777" w:rsidR="008041DF" w:rsidRDefault="008041DF">
      <w:pPr>
        <w:rPr>
          <w:rFonts w:ascii="Times New Roman" w:hAnsi="Times New Roman"/>
          <w:sz w:val="28"/>
          <w:szCs w:val="28"/>
          <w:lang w:val="de-DE"/>
        </w:rPr>
      </w:pPr>
    </w:p>
    <w:p w14:paraId="4710E681" w14:textId="77777777" w:rsidR="008041DF" w:rsidRDefault="008041DF">
      <w:pPr>
        <w:rPr>
          <w:rFonts w:ascii="Times New Roman" w:hAnsi="Times New Roman"/>
          <w:sz w:val="28"/>
          <w:szCs w:val="28"/>
          <w:lang w:val="de-DE"/>
        </w:rPr>
      </w:pPr>
    </w:p>
    <w:p w14:paraId="4198E0BA" w14:textId="627165C2" w:rsidR="007B3084" w:rsidRPr="007B3084" w:rsidRDefault="007B3084" w:rsidP="007B3084">
      <w:pPr>
        <w:rPr>
          <w:rFonts w:ascii="Times New Roman" w:hAnsi="Times New Roman"/>
          <w:b/>
          <w:bCs/>
          <w:sz w:val="32"/>
          <w:szCs w:val="32"/>
          <w:lang w:val="de-DE"/>
        </w:rPr>
      </w:pPr>
      <w:r>
        <w:rPr>
          <w:rFonts w:ascii="Times New Roman" w:hAnsi="Times New Roman"/>
          <w:b/>
          <w:bCs/>
          <w:sz w:val="32"/>
          <w:szCs w:val="32"/>
          <w:lang w:val="de-DE"/>
        </w:rPr>
        <w:t>Verschiedene Hilfsinitiativen</w:t>
      </w:r>
    </w:p>
    <w:p w14:paraId="7C91FBCA" w14:textId="6671CEB8" w:rsidR="006071EB" w:rsidRDefault="00DA6054" w:rsidP="007B3084">
      <w:pPr>
        <w:pBdr>
          <w:top w:val="single" w:sz="4" w:space="1" w:color="auto"/>
          <w:left w:val="single" w:sz="4" w:space="4" w:color="auto"/>
          <w:bottom w:val="single" w:sz="4" w:space="1" w:color="auto"/>
          <w:right w:val="single" w:sz="4" w:space="4" w:color="auto"/>
        </w:pBdr>
        <w:rPr>
          <w:rFonts w:ascii="Times New Roman" w:hAnsi="Times New Roman"/>
          <w:sz w:val="28"/>
          <w:szCs w:val="28"/>
          <w:lang w:val="de-DE"/>
        </w:rPr>
      </w:pPr>
      <w:r>
        <w:rPr>
          <w:rFonts w:ascii="Times New Roman" w:hAnsi="Times New Roman"/>
          <w:sz w:val="28"/>
          <w:szCs w:val="28"/>
          <w:lang w:val="de-DE"/>
        </w:rPr>
        <w:t xml:space="preserve">Anders als in der Anfangszeit von P. Bernos Einsatz in Rumänien gibt es </w:t>
      </w:r>
      <w:r w:rsidR="0084500C">
        <w:rPr>
          <w:rFonts w:ascii="Times New Roman" w:hAnsi="Times New Roman"/>
          <w:sz w:val="28"/>
          <w:szCs w:val="28"/>
          <w:lang w:val="de-DE"/>
        </w:rPr>
        <w:t xml:space="preserve">inzwischen einige zivilgesellschaftliche Initiativen, die Verbesserungen in verschiedenen Bereichen des menschlichen Zusammenlebens anstreben. Eine aufmerksame Teilhabe an einer positiven Entwicklung unserer Gesellschaft erfordert daher nicht unbedingt Neugründungen, sondern oft ist eine Bestärkung bestehender </w:t>
      </w:r>
      <w:r w:rsidR="004666DD">
        <w:rPr>
          <w:rFonts w:ascii="Times New Roman" w:hAnsi="Times New Roman"/>
          <w:sz w:val="28"/>
          <w:szCs w:val="28"/>
          <w:lang w:val="de-DE"/>
        </w:rPr>
        <w:t xml:space="preserve">Ansätze sinnvoll. Beispielsweise gibt es eine Elterninitiative zur Förderung autistischer Kinder, die sich „Kinder und Feen“ (copii </w:t>
      </w:r>
      <w:r w:rsidR="004666DD">
        <w:rPr>
          <w:rFonts w:ascii="Times New Roman" w:hAnsi="Times New Roman"/>
          <w:sz w:val="28"/>
          <w:szCs w:val="28"/>
          <w:lang w:val="ro-RO"/>
        </w:rPr>
        <w:t>și zâne</w:t>
      </w:r>
      <w:r w:rsidR="004666DD">
        <w:rPr>
          <w:rFonts w:ascii="Times New Roman" w:hAnsi="Times New Roman"/>
          <w:sz w:val="28"/>
          <w:szCs w:val="28"/>
          <w:lang w:val="de-DE"/>
        </w:rPr>
        <w:t xml:space="preserve">) nennt. Bei einem Wohltätigkeitsmarathon, der von der Firma Decathlon organisiert wurde, nahm P. István teil zugunsten dieser Gruppe „Kinder und Feen“. Er setzte sein sportliches Talent ein, um </w:t>
      </w:r>
      <w:r w:rsidR="006071EB">
        <w:rPr>
          <w:rFonts w:ascii="Times New Roman" w:hAnsi="Times New Roman"/>
          <w:sz w:val="28"/>
          <w:szCs w:val="28"/>
          <w:lang w:val="de-DE"/>
        </w:rPr>
        <w:t>die Arbeit mit autistischen Kindern zu fördern.</w:t>
      </w:r>
    </w:p>
    <w:p w14:paraId="4F306093" w14:textId="1A203A72" w:rsidR="007B3084" w:rsidRDefault="008F0559">
      <w:pPr>
        <w:rPr>
          <w:rFonts w:ascii="Times New Roman" w:hAnsi="Times New Roman"/>
          <w:sz w:val="28"/>
          <w:szCs w:val="28"/>
          <w:lang w:val="de-DE"/>
        </w:rPr>
      </w:pPr>
      <w:r>
        <w:rPr>
          <w:rFonts w:ascii="Times New Roman" w:hAnsi="Times New Roman"/>
          <w:noProof/>
          <w:sz w:val="28"/>
          <w:szCs w:val="28"/>
          <w:lang w:val="de-DE"/>
        </w:rPr>
        <w:drawing>
          <wp:anchor distT="0" distB="0" distL="114300" distR="114300" simplePos="0" relativeHeight="251663360" behindDoc="1" locked="0" layoutInCell="1" allowOverlap="1" wp14:anchorId="6C891C90" wp14:editId="5A026E0B">
            <wp:simplePos x="0" y="0"/>
            <wp:positionH relativeFrom="margin">
              <wp:posOffset>-53340</wp:posOffset>
            </wp:positionH>
            <wp:positionV relativeFrom="paragraph">
              <wp:posOffset>97790</wp:posOffset>
            </wp:positionV>
            <wp:extent cx="2110182" cy="3578723"/>
            <wp:effectExtent l="0" t="0" r="4445"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2110182" cy="3578723"/>
                    </a:xfrm>
                    <a:prstGeom prst="rect">
                      <a:avLst/>
                    </a:prstGeom>
                  </pic:spPr>
                </pic:pic>
              </a:graphicData>
            </a:graphic>
            <wp14:sizeRelH relativeFrom="page">
              <wp14:pctWidth>0</wp14:pctWidth>
            </wp14:sizeRelH>
            <wp14:sizeRelV relativeFrom="page">
              <wp14:pctHeight>0</wp14:pctHeight>
            </wp14:sizeRelV>
          </wp:anchor>
        </w:drawing>
      </w:r>
    </w:p>
    <w:p w14:paraId="47397732" w14:textId="5CA752CC" w:rsidR="007B3084" w:rsidRDefault="007B3084">
      <w:pPr>
        <w:rPr>
          <w:rFonts w:ascii="Times New Roman" w:hAnsi="Times New Roman"/>
          <w:sz w:val="28"/>
          <w:szCs w:val="28"/>
          <w:lang w:val="de-DE"/>
        </w:rPr>
      </w:pPr>
      <w:r>
        <w:rPr>
          <w:rFonts w:ascii="Times New Roman" w:hAnsi="Times New Roman"/>
          <w:sz w:val="28"/>
          <w:szCs w:val="28"/>
          <w:lang w:val="de-DE"/>
        </w:rPr>
        <w:t xml:space="preserve">                                                                </w:t>
      </w:r>
      <w:r w:rsidR="00D42EDC">
        <w:rPr>
          <w:rFonts w:ascii="Times New Roman" w:hAnsi="Times New Roman"/>
          <w:sz w:val="28"/>
          <w:szCs w:val="28"/>
          <w:lang w:val="de-DE"/>
        </w:rPr>
        <w:t xml:space="preserve">Auf einem ganz anderen Gebiet engagiert </w:t>
      </w:r>
    </w:p>
    <w:p w14:paraId="1FE59705" w14:textId="77777777" w:rsidR="007B3084" w:rsidRDefault="007B3084">
      <w:pPr>
        <w:rPr>
          <w:rFonts w:ascii="Times New Roman" w:hAnsi="Times New Roman"/>
          <w:sz w:val="28"/>
          <w:szCs w:val="28"/>
          <w:lang w:val="de-DE"/>
        </w:rPr>
      </w:pPr>
      <w:r>
        <w:rPr>
          <w:rFonts w:ascii="Times New Roman" w:hAnsi="Times New Roman"/>
          <w:sz w:val="28"/>
          <w:szCs w:val="28"/>
          <w:lang w:val="de-DE"/>
        </w:rPr>
        <w:t xml:space="preserve">                                                                </w:t>
      </w:r>
      <w:r w:rsidR="00D42EDC">
        <w:rPr>
          <w:rFonts w:ascii="Times New Roman" w:hAnsi="Times New Roman"/>
          <w:sz w:val="28"/>
          <w:szCs w:val="28"/>
          <w:lang w:val="de-DE"/>
        </w:rPr>
        <w:t xml:space="preserve">sich Br. Sorin Vranceanu SDS. Seit Beginn </w:t>
      </w:r>
    </w:p>
    <w:p w14:paraId="780E1FF7" w14:textId="77777777" w:rsidR="007B3084" w:rsidRDefault="007B3084">
      <w:pPr>
        <w:rPr>
          <w:rFonts w:ascii="Times New Roman" w:hAnsi="Times New Roman"/>
          <w:sz w:val="28"/>
          <w:szCs w:val="28"/>
          <w:lang w:val="de-DE"/>
        </w:rPr>
      </w:pPr>
      <w:r>
        <w:rPr>
          <w:rFonts w:ascii="Times New Roman" w:hAnsi="Times New Roman"/>
          <w:sz w:val="28"/>
          <w:szCs w:val="28"/>
          <w:lang w:val="de-DE"/>
        </w:rPr>
        <w:t xml:space="preserve">                                                                </w:t>
      </w:r>
      <w:r w:rsidR="00D42EDC">
        <w:rPr>
          <w:rFonts w:ascii="Times New Roman" w:hAnsi="Times New Roman"/>
          <w:sz w:val="28"/>
          <w:szCs w:val="28"/>
          <w:lang w:val="de-DE"/>
        </w:rPr>
        <w:t xml:space="preserve">der Corona-Pandemie bietet er täglich auf </w:t>
      </w:r>
    </w:p>
    <w:p w14:paraId="2F18AAE5" w14:textId="77777777" w:rsidR="007B3084" w:rsidRDefault="007B3084">
      <w:pPr>
        <w:rPr>
          <w:rFonts w:ascii="Times New Roman" w:hAnsi="Times New Roman"/>
          <w:sz w:val="28"/>
          <w:szCs w:val="28"/>
          <w:lang w:val="de-DE"/>
        </w:rPr>
      </w:pPr>
      <w:r>
        <w:rPr>
          <w:rFonts w:ascii="Times New Roman" w:hAnsi="Times New Roman"/>
          <w:sz w:val="28"/>
          <w:szCs w:val="28"/>
          <w:lang w:val="de-DE"/>
        </w:rPr>
        <w:t xml:space="preserve">                                                                </w:t>
      </w:r>
      <w:r w:rsidR="00D42EDC">
        <w:rPr>
          <w:rFonts w:ascii="Times New Roman" w:hAnsi="Times New Roman"/>
          <w:sz w:val="28"/>
          <w:szCs w:val="28"/>
          <w:lang w:val="de-DE"/>
        </w:rPr>
        <w:t xml:space="preserve">facebook ein Rosenkranzgebet an. Für </w:t>
      </w:r>
    </w:p>
    <w:p w14:paraId="7D905539" w14:textId="77777777" w:rsidR="007B3084" w:rsidRDefault="007B3084">
      <w:pPr>
        <w:rPr>
          <w:rFonts w:ascii="Times New Roman" w:hAnsi="Times New Roman"/>
          <w:sz w:val="28"/>
          <w:szCs w:val="28"/>
          <w:lang w:val="de-DE"/>
        </w:rPr>
      </w:pPr>
      <w:r>
        <w:rPr>
          <w:rFonts w:ascii="Times New Roman" w:hAnsi="Times New Roman"/>
          <w:sz w:val="28"/>
          <w:szCs w:val="28"/>
          <w:lang w:val="de-DE"/>
        </w:rPr>
        <w:t xml:space="preserve">                                                                </w:t>
      </w:r>
      <w:r w:rsidR="00D42EDC">
        <w:rPr>
          <w:rFonts w:ascii="Times New Roman" w:hAnsi="Times New Roman"/>
          <w:sz w:val="28"/>
          <w:szCs w:val="28"/>
          <w:lang w:val="de-DE"/>
        </w:rPr>
        <w:t xml:space="preserve">nicht wenige Menschen ist diese </w:t>
      </w:r>
    </w:p>
    <w:p w14:paraId="14B76478" w14:textId="77777777" w:rsidR="007B3084" w:rsidRDefault="007B3084">
      <w:pPr>
        <w:rPr>
          <w:rFonts w:ascii="Times New Roman" w:hAnsi="Times New Roman"/>
          <w:sz w:val="28"/>
          <w:szCs w:val="28"/>
          <w:lang w:val="de-DE"/>
        </w:rPr>
      </w:pPr>
      <w:r>
        <w:rPr>
          <w:rFonts w:ascii="Times New Roman" w:hAnsi="Times New Roman"/>
          <w:sz w:val="28"/>
          <w:szCs w:val="28"/>
          <w:lang w:val="de-DE"/>
        </w:rPr>
        <w:t xml:space="preserve">                                                                </w:t>
      </w:r>
      <w:r w:rsidR="00D42EDC">
        <w:rPr>
          <w:rFonts w:ascii="Times New Roman" w:hAnsi="Times New Roman"/>
          <w:sz w:val="28"/>
          <w:szCs w:val="28"/>
          <w:lang w:val="de-DE"/>
        </w:rPr>
        <w:t xml:space="preserve">Gebetszeit zu einem Fixpunkt in ihrem </w:t>
      </w:r>
    </w:p>
    <w:p w14:paraId="594ECA4C" w14:textId="569F321F" w:rsidR="00BF0381" w:rsidRDefault="007B3084">
      <w:pPr>
        <w:rPr>
          <w:rFonts w:ascii="Times New Roman" w:hAnsi="Times New Roman"/>
          <w:sz w:val="28"/>
          <w:szCs w:val="28"/>
          <w:lang w:val="de-DE"/>
        </w:rPr>
      </w:pPr>
      <w:r>
        <w:rPr>
          <w:rFonts w:ascii="Times New Roman" w:hAnsi="Times New Roman"/>
          <w:sz w:val="28"/>
          <w:szCs w:val="28"/>
          <w:lang w:val="de-DE"/>
        </w:rPr>
        <w:t xml:space="preserve">                                                                </w:t>
      </w:r>
      <w:r w:rsidR="00934142">
        <w:rPr>
          <w:rFonts w:ascii="Times New Roman" w:hAnsi="Times New Roman"/>
          <w:sz w:val="28"/>
          <w:szCs w:val="28"/>
          <w:lang w:val="de-DE"/>
        </w:rPr>
        <w:t xml:space="preserve">Tagesablauf geworden. </w:t>
      </w:r>
    </w:p>
    <w:p w14:paraId="7D80C2DA" w14:textId="0DE4CF24" w:rsidR="007B3084" w:rsidRDefault="007B3084">
      <w:pPr>
        <w:rPr>
          <w:rFonts w:ascii="Times New Roman" w:hAnsi="Times New Roman"/>
          <w:sz w:val="28"/>
          <w:szCs w:val="28"/>
          <w:lang w:val="de-DE"/>
        </w:rPr>
      </w:pPr>
    </w:p>
    <w:p w14:paraId="58DA3D96" w14:textId="2DE945DD" w:rsidR="000C3DEE" w:rsidRDefault="00934142">
      <w:pPr>
        <w:rPr>
          <w:rFonts w:ascii="Times New Roman" w:hAnsi="Times New Roman"/>
          <w:sz w:val="28"/>
          <w:szCs w:val="28"/>
          <w:lang w:val="de-DE"/>
        </w:rPr>
      </w:pPr>
      <w:r>
        <w:rPr>
          <w:rFonts w:ascii="Times New Roman" w:hAnsi="Times New Roman"/>
          <w:sz w:val="28"/>
          <w:szCs w:val="28"/>
          <w:lang w:val="de-DE"/>
        </w:rPr>
        <w:lastRenderedPageBreak/>
        <w:t xml:space="preserve">Immer neu fragen wir, was kann ich als der, der ich bin, heute tun, um ein wenig mehr Liebe in die Welt zu bringen, um die Liebe Christi spürbar zu machen. Das gelingt manchmal mehr, manchmal weniger. Aus eigener Kraft vermögen wir nicht allzu viel, </w:t>
      </w:r>
      <w:r w:rsidR="000C3DEE">
        <w:rPr>
          <w:rFonts w:ascii="Times New Roman" w:hAnsi="Times New Roman"/>
          <w:sz w:val="28"/>
          <w:szCs w:val="28"/>
          <w:lang w:val="de-DE"/>
        </w:rPr>
        <w:t>aber mit der beständigen Bitte um den Geist Jesu Christi schreiten wir voran.</w:t>
      </w:r>
    </w:p>
    <w:p w14:paraId="69D5C290" w14:textId="6941657F" w:rsidR="000C3DEE" w:rsidRDefault="000C3DEE">
      <w:pPr>
        <w:rPr>
          <w:rFonts w:ascii="Times New Roman" w:hAnsi="Times New Roman"/>
          <w:sz w:val="28"/>
          <w:szCs w:val="28"/>
          <w:lang w:val="de-DE"/>
        </w:rPr>
      </w:pPr>
      <w:r>
        <w:rPr>
          <w:rFonts w:ascii="Times New Roman" w:hAnsi="Times New Roman"/>
          <w:sz w:val="28"/>
          <w:szCs w:val="28"/>
          <w:lang w:val="de-DE"/>
        </w:rPr>
        <w:t>Diesen Geist der Aufmerksamkeit, der Beharrlichkeit, der Geduld, der Zuwendung wünschen wir allen, die diese</w:t>
      </w:r>
      <w:r w:rsidR="00756CD7">
        <w:rPr>
          <w:rFonts w:ascii="Times New Roman" w:hAnsi="Times New Roman"/>
          <w:sz w:val="28"/>
          <w:szCs w:val="28"/>
          <w:lang w:val="de-DE"/>
        </w:rPr>
        <w:t xml:space="preserve"> Zeilen</w:t>
      </w:r>
      <w:r>
        <w:rPr>
          <w:rFonts w:ascii="Times New Roman" w:hAnsi="Times New Roman"/>
          <w:sz w:val="28"/>
          <w:szCs w:val="28"/>
          <w:lang w:val="de-DE"/>
        </w:rPr>
        <w:t xml:space="preserve"> lesen, und grüßen in Verbundenheit</w:t>
      </w:r>
    </w:p>
    <w:p w14:paraId="6072CC0F" w14:textId="232F8226" w:rsidR="00DD3552" w:rsidRPr="00DD3552" w:rsidRDefault="000C3DEE" w:rsidP="00DD3552">
      <w:pPr>
        <w:rPr>
          <w:rFonts w:ascii="Times New Roman" w:hAnsi="Times New Roman"/>
          <w:sz w:val="28"/>
          <w:szCs w:val="28"/>
          <w:lang w:val="de-DE"/>
        </w:rPr>
      </w:pPr>
      <w:r>
        <w:rPr>
          <w:rFonts w:ascii="Times New Roman" w:hAnsi="Times New Roman"/>
          <w:sz w:val="28"/>
          <w:szCs w:val="28"/>
          <w:lang w:val="de-DE"/>
        </w:rPr>
        <w:t xml:space="preserve">P. </w:t>
      </w:r>
      <w:r w:rsidR="00DD3552">
        <w:rPr>
          <w:rFonts w:ascii="Times New Roman" w:hAnsi="Times New Roman"/>
          <w:sz w:val="28"/>
          <w:szCs w:val="28"/>
          <w:lang w:val="de-DE"/>
        </w:rPr>
        <w:t>István (Pisti)</w:t>
      </w:r>
      <w:r>
        <w:rPr>
          <w:rFonts w:ascii="Times New Roman" w:hAnsi="Times New Roman"/>
          <w:sz w:val="28"/>
          <w:szCs w:val="28"/>
          <w:lang w:val="de-DE"/>
        </w:rPr>
        <w:t>,</w:t>
      </w:r>
      <w:r w:rsidR="00DD3552">
        <w:rPr>
          <w:rFonts w:ascii="Times New Roman" w:hAnsi="Times New Roman"/>
          <w:sz w:val="28"/>
          <w:szCs w:val="28"/>
          <w:lang w:val="de-DE"/>
        </w:rPr>
        <w:t xml:space="preserve"> Fr. Adrian, P. Nikola (Niki) </w:t>
      </w:r>
      <w:r w:rsidR="00DD3552" w:rsidRPr="00DD3552">
        <w:rPr>
          <w:rFonts w:ascii="Times New Roman" w:hAnsi="Times New Roman"/>
          <w:sz w:val="28"/>
          <w:szCs w:val="28"/>
          <w:lang w:val="de-DE"/>
        </w:rPr>
        <w:t>[seit 1.</w:t>
      </w:r>
      <w:r w:rsidR="00DD3552">
        <w:rPr>
          <w:rFonts w:ascii="Times New Roman" w:hAnsi="Times New Roman"/>
          <w:sz w:val="28"/>
          <w:szCs w:val="28"/>
          <w:lang w:val="de-DE"/>
        </w:rPr>
        <w:t xml:space="preserve"> Feb. 2021 Superior des Klosters], Br. Sorin,</w:t>
      </w:r>
      <w:r>
        <w:rPr>
          <w:rFonts w:ascii="Times New Roman" w:hAnsi="Times New Roman"/>
          <w:sz w:val="28"/>
          <w:szCs w:val="28"/>
          <w:lang w:val="de-DE"/>
        </w:rPr>
        <w:t xml:space="preserve"> P. Thomas</w:t>
      </w:r>
      <w:r w:rsidR="00DD3552">
        <w:rPr>
          <w:rFonts w:ascii="Times New Roman" w:hAnsi="Times New Roman"/>
          <w:sz w:val="28"/>
          <w:szCs w:val="28"/>
          <w:lang w:val="de-DE"/>
        </w:rPr>
        <w:t xml:space="preserve"> und</w:t>
      </w:r>
      <w:r>
        <w:rPr>
          <w:rFonts w:ascii="Times New Roman" w:hAnsi="Times New Roman"/>
          <w:sz w:val="28"/>
          <w:szCs w:val="28"/>
          <w:lang w:val="de-DE"/>
        </w:rPr>
        <w:t xml:space="preserve"> P. M</w:t>
      </w:r>
      <w:r w:rsidR="007B3084">
        <w:rPr>
          <w:rFonts w:ascii="Times New Roman" w:hAnsi="Times New Roman"/>
          <w:noProof/>
          <w:sz w:val="28"/>
          <w:szCs w:val="28"/>
          <w:lang w:val="de-DE"/>
        </w:rPr>
        <w:drawing>
          <wp:anchor distT="0" distB="0" distL="114300" distR="114300" simplePos="0" relativeHeight="251662336" behindDoc="1" locked="0" layoutInCell="1" allowOverlap="1" wp14:anchorId="26CB6D9C" wp14:editId="244517BE">
            <wp:simplePos x="0" y="0"/>
            <wp:positionH relativeFrom="column">
              <wp:posOffset>0</wp:posOffset>
            </wp:positionH>
            <wp:positionV relativeFrom="paragraph">
              <wp:posOffset>-11026140</wp:posOffset>
            </wp:positionV>
            <wp:extent cx="2663825" cy="4518660"/>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2663825" cy="4518660"/>
                    </a:xfrm>
                    <a:prstGeom prst="rect">
                      <a:avLst/>
                    </a:prstGeom>
                  </pic:spPr>
                </pic:pic>
              </a:graphicData>
            </a:graphic>
            <wp14:sizeRelH relativeFrom="page">
              <wp14:pctWidth>0</wp14:pctWidth>
            </wp14:sizeRelH>
            <wp14:sizeRelV relativeFrom="page">
              <wp14:pctHeight>0</wp14:pctHeight>
            </wp14:sizeRelV>
          </wp:anchor>
        </w:drawing>
      </w:r>
      <w:r w:rsidR="00DD3552">
        <w:rPr>
          <w:rFonts w:ascii="Times New Roman" w:hAnsi="Times New Roman"/>
          <w:sz w:val="28"/>
          <w:szCs w:val="28"/>
          <w:lang w:val="de-DE"/>
        </w:rPr>
        <w:t>árton (Martin)</w:t>
      </w:r>
      <w:r w:rsidR="00DD3552" w:rsidRPr="00DD3552">
        <w:rPr>
          <w:rFonts w:ascii="Times New Roman" w:hAnsi="Times New Roman"/>
          <w:sz w:val="28"/>
          <w:szCs w:val="28"/>
          <w:lang w:val="de-DE"/>
        </w:rPr>
        <w:t xml:space="preserve"> [von links n</w:t>
      </w:r>
      <w:r w:rsidR="00DD3552">
        <w:rPr>
          <w:rFonts w:ascii="Times New Roman" w:hAnsi="Times New Roman"/>
          <w:sz w:val="28"/>
          <w:szCs w:val="28"/>
          <w:lang w:val="de-DE"/>
        </w:rPr>
        <w:t>ach rechts]</w:t>
      </w:r>
    </w:p>
    <w:p w14:paraId="7BB57959" w14:textId="188C6315" w:rsidR="004D5634" w:rsidRDefault="004D5634" w:rsidP="00DD3552">
      <w:pPr>
        <w:rPr>
          <w:rFonts w:ascii="Times New Roman" w:hAnsi="Times New Roman"/>
          <w:sz w:val="28"/>
          <w:szCs w:val="28"/>
          <w:lang w:val="de-DE"/>
        </w:rPr>
      </w:pPr>
      <w:r>
        <w:rPr>
          <w:rFonts w:ascii="Times New Roman" w:hAnsi="Times New Roman"/>
          <w:noProof/>
          <w:sz w:val="28"/>
          <w:szCs w:val="28"/>
          <w:lang w:val="de-DE"/>
        </w:rPr>
        <w:drawing>
          <wp:anchor distT="0" distB="0" distL="114300" distR="114300" simplePos="0" relativeHeight="251665408" behindDoc="1" locked="0" layoutInCell="1" allowOverlap="1" wp14:anchorId="4947A23C" wp14:editId="4AACA51A">
            <wp:simplePos x="0" y="0"/>
            <wp:positionH relativeFrom="margin">
              <wp:posOffset>3451860</wp:posOffset>
            </wp:positionH>
            <wp:positionV relativeFrom="paragraph">
              <wp:posOffset>65405</wp:posOffset>
            </wp:positionV>
            <wp:extent cx="2395149" cy="5059680"/>
            <wp:effectExtent l="0" t="0" r="5715"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5149" cy="5059680"/>
                    </a:xfrm>
                    <a:prstGeom prst="rect">
                      <a:avLst/>
                    </a:prstGeom>
                  </pic:spPr>
                </pic:pic>
              </a:graphicData>
            </a:graphic>
            <wp14:sizeRelH relativeFrom="page">
              <wp14:pctWidth>0</wp14:pctWidth>
            </wp14:sizeRelH>
            <wp14:sizeRelV relativeFrom="page">
              <wp14:pctHeight>0</wp14:pctHeight>
            </wp14:sizeRelV>
          </wp:anchor>
        </w:drawing>
      </w:r>
    </w:p>
    <w:p w14:paraId="0BC5ABFA" w14:textId="266F57EA" w:rsidR="00BE526D" w:rsidRDefault="00DD3552" w:rsidP="00DD3552">
      <w:pPr>
        <w:rPr>
          <w:rFonts w:ascii="Times New Roman" w:hAnsi="Times New Roman"/>
          <w:sz w:val="28"/>
          <w:szCs w:val="28"/>
          <w:lang w:val="de-DE"/>
        </w:rPr>
      </w:pPr>
      <w:r>
        <w:rPr>
          <w:rFonts w:ascii="Times New Roman" w:hAnsi="Times New Roman"/>
          <w:sz w:val="28"/>
          <w:szCs w:val="28"/>
          <w:lang w:val="de-DE"/>
        </w:rPr>
        <w:t>Ge</w:t>
      </w:r>
      <w:r w:rsidR="00BE526D">
        <w:rPr>
          <w:rFonts w:ascii="Times New Roman" w:hAnsi="Times New Roman"/>
          <w:sz w:val="28"/>
          <w:szCs w:val="28"/>
          <w:lang w:val="de-DE"/>
        </w:rPr>
        <w:t xml:space="preserve">rn könnt Ihr uns Meinungsäußerungen, </w:t>
      </w:r>
      <w:r w:rsidR="00E6727B">
        <w:rPr>
          <w:rFonts w:ascii="Times New Roman" w:hAnsi="Times New Roman"/>
          <w:sz w:val="28"/>
          <w:szCs w:val="28"/>
          <w:lang w:val="de-DE"/>
        </w:rPr>
        <w:t xml:space="preserve">                                                                       </w:t>
      </w:r>
      <w:r w:rsidR="00BE526D">
        <w:rPr>
          <w:rFonts w:ascii="Times New Roman" w:hAnsi="Times New Roman"/>
          <w:sz w:val="28"/>
          <w:szCs w:val="28"/>
          <w:lang w:val="de-DE"/>
        </w:rPr>
        <w:t xml:space="preserve">Fragen, Vorschläge </w:t>
      </w:r>
      <w:r>
        <w:rPr>
          <w:rFonts w:ascii="Times New Roman" w:hAnsi="Times New Roman"/>
          <w:sz w:val="28"/>
          <w:szCs w:val="28"/>
          <w:lang w:val="de-DE"/>
        </w:rPr>
        <w:t xml:space="preserve">oder auch Gebetsanliegen                                                            </w:t>
      </w:r>
      <w:r w:rsidR="00BE526D">
        <w:rPr>
          <w:rFonts w:ascii="Times New Roman" w:hAnsi="Times New Roman"/>
          <w:sz w:val="28"/>
          <w:szCs w:val="28"/>
          <w:lang w:val="de-DE"/>
        </w:rPr>
        <w:t xml:space="preserve"> zukommen lassen unter </w:t>
      </w:r>
      <w:r>
        <w:rPr>
          <w:rFonts w:ascii="Times New Roman" w:hAnsi="Times New Roman"/>
          <w:sz w:val="28"/>
          <w:szCs w:val="28"/>
          <w:lang w:val="de-DE"/>
        </w:rPr>
        <w:t>der e-mail-Adresse</w:t>
      </w:r>
    </w:p>
    <w:p w14:paraId="5C68427D" w14:textId="3D081445" w:rsidR="00BE526D" w:rsidRPr="00043B0B" w:rsidRDefault="00A24B2E" w:rsidP="004A26E6">
      <w:pPr>
        <w:rPr>
          <w:rFonts w:ascii="Times New Roman" w:hAnsi="Times New Roman"/>
          <w:sz w:val="28"/>
          <w:szCs w:val="28"/>
          <w:lang w:val="de-DE"/>
        </w:rPr>
      </w:pPr>
      <w:r>
        <w:fldChar w:fldCharType="begin"/>
      </w:r>
      <w:r w:rsidRPr="004854F8">
        <w:rPr>
          <w:lang w:val="de-DE"/>
        </w:rPr>
        <w:instrText xml:space="preserve"> HYPERLINK "mailto:salvatorieni@gmail.com" </w:instrText>
      </w:r>
      <w:r>
        <w:fldChar w:fldCharType="separate"/>
      </w:r>
      <w:r w:rsidR="004D5634" w:rsidRPr="00043B0B">
        <w:rPr>
          <w:rStyle w:val="Hyperlink"/>
          <w:rFonts w:ascii="Times New Roman" w:hAnsi="Times New Roman"/>
          <w:sz w:val="28"/>
          <w:szCs w:val="28"/>
          <w:lang w:val="de-DE"/>
        </w:rPr>
        <w:t>salvatorieni@gmail.com</w:t>
      </w:r>
      <w:r>
        <w:rPr>
          <w:rStyle w:val="Hyperlink"/>
          <w:rFonts w:ascii="Times New Roman" w:hAnsi="Times New Roman"/>
          <w:sz w:val="28"/>
          <w:szCs w:val="28"/>
          <w:lang w:val="de-DE"/>
        </w:rPr>
        <w:fldChar w:fldCharType="end"/>
      </w:r>
    </w:p>
    <w:p w14:paraId="2BEBB4B1" w14:textId="7FEC07F7" w:rsidR="004D5634" w:rsidRPr="004D5634" w:rsidRDefault="004D5634" w:rsidP="004A26E6">
      <w:pPr>
        <w:rPr>
          <w:rFonts w:ascii="Times New Roman" w:hAnsi="Times New Roman"/>
          <w:sz w:val="28"/>
          <w:szCs w:val="28"/>
          <w:lang w:val="de-DE"/>
        </w:rPr>
      </w:pPr>
      <w:r w:rsidRPr="004D5634">
        <w:rPr>
          <w:rFonts w:ascii="Times New Roman" w:hAnsi="Times New Roman"/>
          <w:sz w:val="28"/>
          <w:szCs w:val="28"/>
          <w:lang w:val="de-DE"/>
        </w:rPr>
        <w:t>Auch auf facebook sind w</w:t>
      </w:r>
      <w:r>
        <w:rPr>
          <w:rFonts w:ascii="Times New Roman" w:hAnsi="Times New Roman"/>
          <w:sz w:val="28"/>
          <w:szCs w:val="28"/>
          <w:lang w:val="de-DE"/>
        </w:rPr>
        <w:t>ir zu finden.</w:t>
      </w:r>
    </w:p>
    <w:p w14:paraId="7D1A8C5D" w14:textId="2DFD2FB3" w:rsidR="00E21930" w:rsidRDefault="00BE526D" w:rsidP="004A26E6">
      <w:pPr>
        <w:rPr>
          <w:rFonts w:ascii="Times New Roman" w:hAnsi="Times New Roman"/>
          <w:sz w:val="28"/>
          <w:szCs w:val="28"/>
        </w:rPr>
      </w:pPr>
      <w:proofErr w:type="spellStart"/>
      <w:r w:rsidRPr="00E6727B">
        <w:rPr>
          <w:rFonts w:ascii="Times New Roman" w:hAnsi="Times New Roman"/>
          <w:sz w:val="28"/>
          <w:szCs w:val="28"/>
        </w:rPr>
        <w:t>Postanschrift</w:t>
      </w:r>
      <w:proofErr w:type="spellEnd"/>
      <w:r w:rsidRPr="00E6727B">
        <w:rPr>
          <w:rFonts w:ascii="Times New Roman" w:hAnsi="Times New Roman"/>
          <w:sz w:val="28"/>
          <w:szCs w:val="28"/>
        </w:rPr>
        <w:t xml:space="preserve">: </w:t>
      </w:r>
      <w:proofErr w:type="spellStart"/>
      <w:r w:rsidR="00E21930" w:rsidRPr="00E6727B">
        <w:rPr>
          <w:rFonts w:ascii="Times New Roman" w:hAnsi="Times New Roman"/>
          <w:sz w:val="28"/>
          <w:szCs w:val="28"/>
        </w:rPr>
        <w:t>Societate</w:t>
      </w:r>
      <w:r w:rsidR="004854F8">
        <w:rPr>
          <w:rFonts w:ascii="Times New Roman" w:hAnsi="Times New Roman"/>
          <w:sz w:val="28"/>
          <w:szCs w:val="28"/>
        </w:rPr>
        <w:t>a</w:t>
      </w:r>
      <w:proofErr w:type="spellEnd"/>
      <w:r w:rsidR="00E21930" w:rsidRPr="00E6727B">
        <w:rPr>
          <w:rFonts w:ascii="Times New Roman" w:hAnsi="Times New Roman"/>
          <w:sz w:val="28"/>
          <w:szCs w:val="28"/>
        </w:rPr>
        <w:t xml:space="preserve"> </w:t>
      </w:r>
      <w:proofErr w:type="spellStart"/>
      <w:r w:rsidR="00E21930" w:rsidRPr="00E6727B">
        <w:rPr>
          <w:rFonts w:ascii="Times New Roman" w:hAnsi="Times New Roman"/>
          <w:sz w:val="28"/>
          <w:szCs w:val="28"/>
        </w:rPr>
        <w:t>Divinului</w:t>
      </w:r>
      <w:proofErr w:type="spellEnd"/>
      <w:r w:rsidR="00E21930" w:rsidRPr="00E6727B">
        <w:rPr>
          <w:rFonts w:ascii="Times New Roman" w:hAnsi="Times New Roman"/>
          <w:sz w:val="28"/>
          <w:szCs w:val="28"/>
        </w:rPr>
        <w:t xml:space="preserve"> Salvator, </w:t>
      </w:r>
      <w:r w:rsidR="00E6727B" w:rsidRPr="00E6727B">
        <w:rPr>
          <w:rFonts w:ascii="Times New Roman" w:hAnsi="Times New Roman"/>
          <w:sz w:val="28"/>
          <w:szCs w:val="28"/>
        </w:rPr>
        <w:t xml:space="preserve"> </w:t>
      </w:r>
      <w:r w:rsidR="00E6727B">
        <w:rPr>
          <w:rFonts w:ascii="Times New Roman" w:hAnsi="Times New Roman"/>
          <w:sz w:val="28"/>
          <w:szCs w:val="28"/>
        </w:rPr>
        <w:t xml:space="preserve">                                                                                                                  </w:t>
      </w:r>
      <w:r w:rsidRPr="00E6727B">
        <w:rPr>
          <w:rFonts w:ascii="Times New Roman" w:hAnsi="Times New Roman"/>
          <w:sz w:val="28"/>
          <w:szCs w:val="28"/>
        </w:rPr>
        <w:t xml:space="preserve">str. 1 </w:t>
      </w:r>
      <w:proofErr w:type="spellStart"/>
      <w:r w:rsidR="00E21930" w:rsidRPr="00E6727B">
        <w:rPr>
          <w:rFonts w:ascii="Times New Roman" w:hAnsi="Times New Roman"/>
          <w:sz w:val="28"/>
          <w:szCs w:val="28"/>
        </w:rPr>
        <w:t>D</w:t>
      </w:r>
      <w:r w:rsidRPr="00E6727B">
        <w:rPr>
          <w:rFonts w:ascii="Times New Roman" w:hAnsi="Times New Roman"/>
          <w:sz w:val="28"/>
          <w:szCs w:val="28"/>
        </w:rPr>
        <w:t>ecembrie</w:t>
      </w:r>
      <w:proofErr w:type="spellEnd"/>
      <w:r w:rsidR="00E21930" w:rsidRPr="00E6727B">
        <w:rPr>
          <w:rFonts w:ascii="Times New Roman" w:hAnsi="Times New Roman"/>
          <w:sz w:val="28"/>
          <w:szCs w:val="28"/>
        </w:rPr>
        <w:t xml:space="preserve"> nr. 1, </w:t>
      </w:r>
      <w:r w:rsidR="004D5634">
        <w:rPr>
          <w:rFonts w:ascii="Times New Roman" w:hAnsi="Times New Roman"/>
          <w:sz w:val="28"/>
          <w:szCs w:val="28"/>
        </w:rPr>
        <w:t xml:space="preserve">                                                                                                                    </w:t>
      </w:r>
      <w:r w:rsidR="00E21930" w:rsidRPr="00E6727B">
        <w:rPr>
          <w:rFonts w:ascii="Times New Roman" w:hAnsi="Times New Roman"/>
          <w:sz w:val="28"/>
          <w:szCs w:val="28"/>
        </w:rPr>
        <w:t>RO 300231 Timisoara, Romania</w:t>
      </w:r>
    </w:p>
    <w:p w14:paraId="6213835E" w14:textId="1757163F" w:rsidR="004D5634" w:rsidRPr="00E6727B" w:rsidRDefault="004D5634" w:rsidP="004A26E6">
      <w:pPr>
        <w:rPr>
          <w:rFonts w:ascii="Times New Roman" w:hAnsi="Times New Roman"/>
          <w:sz w:val="28"/>
          <w:szCs w:val="28"/>
        </w:rPr>
      </w:pPr>
      <w:proofErr w:type="spellStart"/>
      <w:r>
        <w:rPr>
          <w:rFonts w:ascii="Times New Roman" w:hAnsi="Times New Roman"/>
          <w:sz w:val="28"/>
          <w:szCs w:val="28"/>
        </w:rPr>
        <w:t>Siehe</w:t>
      </w:r>
      <w:proofErr w:type="spellEnd"/>
      <w:r>
        <w:rPr>
          <w:rFonts w:ascii="Times New Roman" w:hAnsi="Times New Roman"/>
          <w:sz w:val="28"/>
          <w:szCs w:val="28"/>
        </w:rPr>
        <w:t xml:space="preserve"> </w:t>
      </w:r>
      <w:proofErr w:type="spellStart"/>
      <w:r>
        <w:rPr>
          <w:rFonts w:ascii="Times New Roman" w:hAnsi="Times New Roman"/>
          <w:sz w:val="28"/>
          <w:szCs w:val="28"/>
        </w:rPr>
        <w:t>auch</w:t>
      </w:r>
      <w:proofErr w:type="spellEnd"/>
      <w:r>
        <w:rPr>
          <w:rFonts w:ascii="Times New Roman" w:hAnsi="Times New Roman"/>
          <w:sz w:val="28"/>
          <w:szCs w:val="28"/>
        </w:rPr>
        <w:t>: www.paterjordan.org</w:t>
      </w:r>
    </w:p>
    <w:sectPr w:rsidR="004D5634" w:rsidRPr="00E6727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8E8DD" w14:textId="77777777" w:rsidR="00A24B2E" w:rsidRDefault="00A24B2E">
      <w:pPr>
        <w:spacing w:after="0" w:line="240" w:lineRule="auto"/>
      </w:pPr>
      <w:r>
        <w:separator/>
      </w:r>
    </w:p>
  </w:endnote>
  <w:endnote w:type="continuationSeparator" w:id="0">
    <w:p w14:paraId="2A141EA6" w14:textId="77777777" w:rsidR="00A24B2E" w:rsidRDefault="00A24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C87F5" w14:textId="77777777" w:rsidR="00A24B2E" w:rsidRDefault="00A24B2E">
      <w:pPr>
        <w:spacing w:after="0" w:line="240" w:lineRule="auto"/>
      </w:pPr>
      <w:r>
        <w:rPr>
          <w:color w:val="000000"/>
        </w:rPr>
        <w:separator/>
      </w:r>
    </w:p>
  </w:footnote>
  <w:footnote w:type="continuationSeparator" w:id="0">
    <w:p w14:paraId="353F53A2" w14:textId="77777777" w:rsidR="00A24B2E" w:rsidRDefault="00A24B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74E"/>
    <w:rsid w:val="000011F0"/>
    <w:rsid w:val="00043B0B"/>
    <w:rsid w:val="00090F79"/>
    <w:rsid w:val="000C3DEE"/>
    <w:rsid w:val="00170E8F"/>
    <w:rsid w:val="001A00E4"/>
    <w:rsid w:val="001A286E"/>
    <w:rsid w:val="001D46A7"/>
    <w:rsid w:val="002226CA"/>
    <w:rsid w:val="002355F2"/>
    <w:rsid w:val="002C51AB"/>
    <w:rsid w:val="00341EF2"/>
    <w:rsid w:val="003562DF"/>
    <w:rsid w:val="004666DD"/>
    <w:rsid w:val="004854F8"/>
    <w:rsid w:val="004A26E6"/>
    <w:rsid w:val="004B05D4"/>
    <w:rsid w:val="004D5634"/>
    <w:rsid w:val="00536D0A"/>
    <w:rsid w:val="006071EB"/>
    <w:rsid w:val="006D7B71"/>
    <w:rsid w:val="00745024"/>
    <w:rsid w:val="00756CD7"/>
    <w:rsid w:val="007B3084"/>
    <w:rsid w:val="007E1501"/>
    <w:rsid w:val="007E2580"/>
    <w:rsid w:val="00801E7C"/>
    <w:rsid w:val="008022D1"/>
    <w:rsid w:val="008041DF"/>
    <w:rsid w:val="0081574E"/>
    <w:rsid w:val="00815773"/>
    <w:rsid w:val="0084500C"/>
    <w:rsid w:val="00864B51"/>
    <w:rsid w:val="00896355"/>
    <w:rsid w:val="008D7DCF"/>
    <w:rsid w:val="008F0559"/>
    <w:rsid w:val="009111E2"/>
    <w:rsid w:val="00924F25"/>
    <w:rsid w:val="00934142"/>
    <w:rsid w:val="00960D0B"/>
    <w:rsid w:val="00963C0F"/>
    <w:rsid w:val="0098725F"/>
    <w:rsid w:val="00995B97"/>
    <w:rsid w:val="00A24B2E"/>
    <w:rsid w:val="00A5075D"/>
    <w:rsid w:val="00AC146D"/>
    <w:rsid w:val="00AC6211"/>
    <w:rsid w:val="00AD6A5F"/>
    <w:rsid w:val="00AE5FD5"/>
    <w:rsid w:val="00B026E2"/>
    <w:rsid w:val="00B3309F"/>
    <w:rsid w:val="00B82E95"/>
    <w:rsid w:val="00B83D9A"/>
    <w:rsid w:val="00BA217B"/>
    <w:rsid w:val="00BA79F3"/>
    <w:rsid w:val="00BE526D"/>
    <w:rsid w:val="00BF0381"/>
    <w:rsid w:val="00C567C9"/>
    <w:rsid w:val="00CD65E8"/>
    <w:rsid w:val="00D3748A"/>
    <w:rsid w:val="00D42EDC"/>
    <w:rsid w:val="00D6481C"/>
    <w:rsid w:val="00DA6054"/>
    <w:rsid w:val="00DA7C8C"/>
    <w:rsid w:val="00DD350C"/>
    <w:rsid w:val="00DD3552"/>
    <w:rsid w:val="00E04954"/>
    <w:rsid w:val="00E21930"/>
    <w:rsid w:val="00E31E6C"/>
    <w:rsid w:val="00E6727B"/>
    <w:rsid w:val="00EC2FF4"/>
    <w:rsid w:val="00FE5DA0"/>
    <w:rsid w:val="00FF4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99E16"/>
  <w15:docId w15:val="{A063BF66-E7F5-49C5-B703-A706451F9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634"/>
    <w:rPr>
      <w:color w:val="0563C1" w:themeColor="hyperlink"/>
      <w:u w:val="single"/>
    </w:rPr>
  </w:style>
  <w:style w:type="character" w:styleId="UnresolvedMention">
    <w:name w:val="Unresolved Mention"/>
    <w:basedOn w:val="DefaultParagraphFont"/>
    <w:uiPriority w:val="99"/>
    <w:semiHidden/>
    <w:unhideWhenUsed/>
    <w:rsid w:val="004D5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9</Pages>
  <Words>2534</Words>
  <Characters>14450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dc:creator>
  <dc:description/>
  <cp:lastModifiedBy>Imogen</cp:lastModifiedBy>
  <cp:revision>15</cp:revision>
  <dcterms:created xsi:type="dcterms:W3CDTF">2021-06-12T17:27:00Z</dcterms:created>
  <dcterms:modified xsi:type="dcterms:W3CDTF">2021-08-07T10:11:00Z</dcterms:modified>
</cp:coreProperties>
</file>